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</w:p>
    <w:p>
      <w:pPr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36"/>
          <w:szCs w:val="36"/>
        </w:rPr>
        <w:t>报 价 函</w:t>
      </w: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致：宜昌长江大桥建设营运集团有限公司高速路桥分公司：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经研究宜昌长江公路大桥2021年桥梁病害处治比选公告的全部内容后，我方就上述工程项目进行报价。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根据分析计算，我方愿以报价人民币（大写）元（￥），完成本项目规定的所有工作内容。</w:t>
      </w:r>
    </w:p>
    <w:p>
      <w:pPr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报价单位：(盖章)            </w:t>
      </w:r>
    </w:p>
    <w:p>
      <w:pPr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</w:p>
    <w:p>
      <w:pPr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法定代表人（或委托代理人）：(签字)</w:t>
      </w:r>
    </w:p>
    <w:p>
      <w:pPr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300" w:firstLineChars="2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日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授权委托书</w:t>
      </w:r>
    </w:p>
    <w:p>
      <w:pPr>
        <w:spacing w:line="420" w:lineRule="exact"/>
        <w:rPr>
          <w:rFonts w:ascii="宋体" w:hAnsi="宋体"/>
          <w:color w:val="000000"/>
          <w:szCs w:val="21"/>
        </w:rPr>
      </w:pPr>
    </w:p>
    <w:p>
      <w:pPr>
        <w:spacing w:beforeLines="50" w:line="26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委 托 人 ：       职务：       居民</w:t>
      </w:r>
      <w:r>
        <w:rPr>
          <w:rFonts w:hint="eastAsia" w:ascii="仿宋_GB2312" w:hAnsi="宋体" w:eastAsia="仿宋_GB2312"/>
          <w:sz w:val="24"/>
        </w:rPr>
        <w:t>身份号码：</w:t>
      </w:r>
    </w:p>
    <w:p>
      <w:pPr>
        <w:spacing w:beforeLines="50" w:line="260" w:lineRule="exact"/>
        <w:ind w:left="1387" w:hanging="1387" w:hangingChars="578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受委托人 ：                    居民身份号码：</w:t>
      </w:r>
    </w:p>
    <w:p>
      <w:pPr>
        <w:spacing w:beforeLines="50" w:line="26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一、委托事项：</w:t>
      </w:r>
    </w:p>
    <w:p>
      <w:pPr>
        <w:spacing w:beforeLines="50" w:line="260" w:lineRule="exact"/>
        <w:ind w:right="25" w:rightChars="12"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办理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         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4"/>
        </w:rPr>
        <w:t>事宜。</w:t>
      </w:r>
    </w:p>
    <w:p>
      <w:pPr>
        <w:spacing w:beforeLines="50" w:line="260" w:lineRule="exact"/>
        <w:ind w:right="25" w:rightChars="12"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二、委托代理权限：</w:t>
      </w:r>
    </w:p>
    <w:p>
      <w:pPr>
        <w:spacing w:beforeLines="50" w:line="260" w:lineRule="exact"/>
        <w:ind w:right="25" w:rightChars="12"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</w:t>
      </w:r>
    </w:p>
    <w:p>
      <w:pPr>
        <w:spacing w:beforeLines="50" w:line="260" w:lineRule="exact"/>
        <w:ind w:right="25" w:rightChars="12"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</w:t>
      </w:r>
    </w:p>
    <w:p>
      <w:pPr>
        <w:spacing w:beforeLines="50" w:line="260" w:lineRule="exact"/>
        <w:ind w:right="25" w:rightChars="12"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三、委托代理的有效期限：自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 xml:space="preserve">  月   日至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 xml:space="preserve"> 年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 xml:space="preserve">   月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 xml:space="preserve"> 日</w:t>
      </w:r>
    </w:p>
    <w:p>
      <w:pPr>
        <w:spacing w:beforeLines="50" w:line="260" w:lineRule="exact"/>
        <w:ind w:right="25" w:rightChars="12"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四、委托人信息</w:t>
      </w:r>
    </w:p>
    <w:tbl>
      <w:tblPr>
        <w:tblStyle w:val="7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5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30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委托人本人签名：</w:t>
            </w:r>
          </w:p>
        </w:tc>
        <w:tc>
          <w:tcPr>
            <w:tcW w:w="555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5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委托人联系方式：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86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（受托人身份证复印件粘贴处）</w:t>
            </w:r>
          </w:p>
          <w:p>
            <w:pPr>
              <w:spacing w:beforeLine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>
      <w:pPr>
        <w:spacing w:beforeLines="50"/>
        <w:ind w:firstLine="240" w:firstLineChars="1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五、受委托人信息</w:t>
      </w:r>
    </w:p>
    <w:tbl>
      <w:tblPr>
        <w:tblStyle w:val="7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5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30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受委托人本人签名：</w:t>
            </w:r>
          </w:p>
        </w:tc>
        <w:tc>
          <w:tcPr>
            <w:tcW w:w="555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5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受委托人联系方式：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86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（受托人身份证复印件粘贴处）</w:t>
            </w:r>
          </w:p>
          <w:p>
            <w:pPr>
              <w:spacing w:beforeLine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>
      <w:pPr>
        <w:spacing w:beforeLines="50"/>
        <w:ind w:firstLine="3840" w:firstLineChars="16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委托人签章（签字及公司印章）：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B2520"/>
    <w:rsid w:val="00057D51"/>
    <w:rsid w:val="0007384F"/>
    <w:rsid w:val="0012435E"/>
    <w:rsid w:val="00187C84"/>
    <w:rsid w:val="001A2131"/>
    <w:rsid w:val="0023012A"/>
    <w:rsid w:val="004016A5"/>
    <w:rsid w:val="0066746D"/>
    <w:rsid w:val="008925A6"/>
    <w:rsid w:val="008E5C00"/>
    <w:rsid w:val="00910293"/>
    <w:rsid w:val="009327B4"/>
    <w:rsid w:val="009B1CCC"/>
    <w:rsid w:val="009B36F7"/>
    <w:rsid w:val="009C649C"/>
    <w:rsid w:val="00A37E1D"/>
    <w:rsid w:val="00B5392D"/>
    <w:rsid w:val="00BA39EE"/>
    <w:rsid w:val="00C65878"/>
    <w:rsid w:val="00DB6D5E"/>
    <w:rsid w:val="00ED15D2"/>
    <w:rsid w:val="0D4D1E20"/>
    <w:rsid w:val="23C42B26"/>
    <w:rsid w:val="27DB2520"/>
    <w:rsid w:val="2D2469B0"/>
    <w:rsid w:val="2EC83D5B"/>
    <w:rsid w:val="339E2A72"/>
    <w:rsid w:val="40376878"/>
    <w:rsid w:val="406F7C86"/>
    <w:rsid w:val="46C94737"/>
    <w:rsid w:val="52B14AF8"/>
    <w:rsid w:val="5955562C"/>
    <w:rsid w:val="5B445277"/>
    <w:rsid w:val="64997C4E"/>
    <w:rsid w:val="65192AF3"/>
    <w:rsid w:val="74721927"/>
    <w:rsid w:val="788434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HXC</Company>
  <Pages>8</Pages>
  <Words>528</Words>
  <Characters>3013</Characters>
  <Lines>25</Lines>
  <Paragraphs>7</Paragraphs>
  <TotalTime>29</TotalTime>
  <ScaleCrop>false</ScaleCrop>
  <LinksUpToDate>false</LinksUpToDate>
  <CharactersWithSpaces>3534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2021-03-26T01:43:00Z</dcterms:created>
  <dc:creator>Administrator</dc:creator>
  <cp:lastModifiedBy>赵鑫</cp:lastModifiedBy>
  <cp:lastPrinted>2021-04-07T01:21:00Z</cp:lastPrinted>
  <dcterms:modified xsi:type="dcterms:W3CDTF">2021-04-07T08:50:05Z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