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rPr>
          <w:rStyle w:val="5"/>
          <w:rFonts w:hint="eastAsia" w:ascii="宋体" w:hAnsi="宋体" w:cs="宋体" w:eastAsiaTheme="minorEastAsia"/>
          <w:b w:val="0"/>
          <w:bCs w:val="0"/>
          <w:i w:val="0"/>
          <w:iCs w:val="0"/>
          <w:smallCaps w:val="0"/>
          <w:color w:val="000000" w:themeColor="text1"/>
          <w:kern w:val="0"/>
          <w:sz w:val="27"/>
          <w:szCs w:val="27"/>
          <w:lang w:val="en-US" w:eastAsia="zh-CN" w:bidi="ar"/>
          <w14:textFill>
            <w14:solidFill>
              <w14:schemeClr w14:val="tx1"/>
            </w14:solidFill>
          </w14:textFill>
        </w:rPr>
      </w:pPr>
      <w:r>
        <w:rPr>
          <w:rStyle w:val="5"/>
          <w:rFonts w:hint="eastAsia" w:ascii="宋体" w:hAnsi="宋体" w:cs="宋体" w:eastAsiaTheme="minorEastAsia"/>
          <w:b w:val="0"/>
          <w:bCs w:val="0"/>
          <w:i w:val="0"/>
          <w:iCs w:val="0"/>
          <w:smallCaps w:val="0"/>
          <w:color w:val="000000" w:themeColor="text1"/>
          <w:kern w:val="0"/>
          <w:sz w:val="27"/>
          <w:szCs w:val="27"/>
          <w:lang w:val="en-US" w:eastAsia="zh-CN" w:bidi="ar"/>
          <w14:textFill>
            <w14:solidFill>
              <w14:schemeClr w14:val="tx1"/>
            </w14:solidFill>
          </w14:textFill>
        </w:rPr>
        <w:t>附件：合同书格式</w:t>
      </w:r>
      <w:r>
        <w:rPr>
          <w:rStyle w:val="5"/>
          <w:rFonts w:hint="eastAsia" w:ascii="宋体" w:hAnsi="宋体" w:cs="宋体"/>
          <w:b w:val="0"/>
          <w:bCs w:val="0"/>
          <w:i w:val="0"/>
          <w:iCs w:val="0"/>
          <w:smallCaps w:val="0"/>
          <w:color w:val="000000" w:themeColor="text1"/>
          <w:kern w:val="0"/>
          <w:sz w:val="27"/>
          <w:szCs w:val="27"/>
          <w:lang w:val="en-US" w:eastAsia="zh-CN" w:bidi="ar"/>
          <w14:textFill>
            <w14:solidFill>
              <w14:schemeClr w14:val="tx1"/>
            </w14:solidFill>
          </w14:textFill>
        </w:rPr>
        <w:t>及授权委托书</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Style w:val="5"/>
          <w:rFonts w:hint="eastAsia" w:ascii="宋体" w:hAnsi="宋体" w:cs="宋体" w:eastAsiaTheme="minorEastAsia"/>
          <w:b w:val="0"/>
          <w:bCs w:val="0"/>
          <w:i w:val="0"/>
          <w:iCs w:val="0"/>
          <w:smallCaps w:val="0"/>
          <w:color w:val="000000" w:themeColor="text1"/>
          <w:kern w:val="0"/>
          <w:sz w:val="27"/>
          <w:szCs w:val="27"/>
          <w:lang w:val="en-US" w:eastAsia="zh-CN" w:bidi="ar"/>
          <w14:textFill>
            <w14:solidFill>
              <w14:schemeClr w14:val="tx1"/>
            </w14:solidFill>
          </w14:textFill>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Style w:val="5"/>
          <w:rFonts w:hint="eastAsia" w:ascii="宋体" w:hAnsi="宋体" w:cs="宋体" w:eastAsiaTheme="minorEastAsia"/>
          <w:b w:val="0"/>
          <w:bCs w:val="0"/>
          <w:i w:val="0"/>
          <w:iCs w:val="0"/>
          <w:smallCaps w:val="0"/>
          <w:color w:val="000000" w:themeColor="text1"/>
          <w:kern w:val="0"/>
          <w:sz w:val="27"/>
          <w:szCs w:val="27"/>
          <w:lang w:val="en-US" w:eastAsia="zh-CN" w:bidi="ar"/>
          <w14:textFill>
            <w14:solidFill>
              <w14:schemeClr w14:val="tx1"/>
            </w14:solidFill>
          </w14:textFill>
        </w:rPr>
      </w:pPr>
      <w:r>
        <w:rPr>
          <w:rStyle w:val="5"/>
          <w:rFonts w:hint="eastAsia" w:ascii="宋体" w:hAnsi="宋体" w:cs="宋体" w:eastAsiaTheme="minorEastAsia"/>
          <w:b w:val="0"/>
          <w:bCs w:val="0"/>
          <w:i w:val="0"/>
          <w:iCs w:val="0"/>
          <w:smallCaps w:val="0"/>
          <w:color w:val="000000" w:themeColor="text1"/>
          <w:kern w:val="0"/>
          <w:sz w:val="27"/>
          <w:szCs w:val="27"/>
          <w:lang w:val="en-US" w:eastAsia="zh-CN" w:bidi="ar"/>
          <w14:textFill>
            <w14:solidFill>
              <w14:schemeClr w14:val="tx1"/>
            </w14:solidFill>
          </w14:textFill>
        </w:rPr>
        <w:t>工程建设项目招标代理协议书</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ascii="仿宋_GB2312" w:hAnsi="宋体" w:eastAsia="仿宋_GB2312"/>
          <w:color w:val="000000" w:themeColor="text1"/>
          <w14:textFill>
            <w14:solidFill>
              <w14:schemeClr w14:val="tx1"/>
            </w14:solidFill>
          </w14:textFill>
        </w:rPr>
      </w:pPr>
    </w:p>
    <w:p>
      <w:pPr>
        <w:adjustRightInd w:val="0"/>
        <w:snapToGrid w:val="0"/>
        <w:spacing w:line="340" w:lineRule="exact"/>
        <w:ind w:firstLine="420" w:firstLineChars="200"/>
        <w:rPr>
          <w:rFonts w:hint="eastAsia" w:ascii="宋体" w:hAnsi="宋体" w:eastAsia="宋体"/>
          <w:b/>
          <w:color w:val="000000" w:themeColor="text1"/>
          <w:u w:val="single"/>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委托人：</w:t>
      </w:r>
      <w:r>
        <w:rPr>
          <w:rFonts w:hint="eastAsia" w:ascii="宋体" w:hAnsi="宋体"/>
          <w:b/>
          <w:color w:val="000000" w:themeColor="text1"/>
          <w:u w:val="single"/>
          <w:lang w:val="en-US" w:eastAsia="zh-CN"/>
          <w14:textFill>
            <w14:solidFill>
              <w14:schemeClr w14:val="tx1"/>
            </w14:solidFill>
          </w14:textFill>
        </w:rPr>
        <w:t xml:space="preserve">                               </w:t>
      </w:r>
    </w:p>
    <w:p>
      <w:pPr>
        <w:adjustRightInd w:val="0"/>
        <w:snapToGrid w:val="0"/>
        <w:spacing w:line="340" w:lineRule="exact"/>
        <w:ind w:firstLine="420" w:firstLineChars="200"/>
        <w:rPr>
          <w:rFonts w:hint="eastAsia" w:ascii="宋体" w:hAnsi="宋体" w:eastAsia="宋体"/>
          <w:b/>
          <w:color w:val="000000" w:themeColor="text1"/>
          <w:u w:val="single"/>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受托人：</w:t>
      </w:r>
      <w:r>
        <w:rPr>
          <w:rFonts w:hint="eastAsia" w:ascii="宋体" w:hAnsi="宋体"/>
          <w:b/>
          <w:color w:val="000000" w:themeColor="text1"/>
          <w:u w:val="single"/>
          <w:lang w:val="en-US" w:eastAsia="zh-CN"/>
          <w14:textFill>
            <w14:solidFill>
              <w14:schemeClr w14:val="tx1"/>
            </w14:solidFill>
          </w14:textFill>
        </w:rPr>
        <w:t xml:space="preserve">                                </w:t>
      </w:r>
    </w:p>
    <w:p>
      <w:pPr>
        <w:adjustRightInd w:val="0"/>
        <w:snapToGrid w:val="0"/>
        <w:spacing w:line="3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依照《中华人民共和国合同法》、《中华人民共和国招标投标法》及国家的有关法律、行政法规，遵循平等、 自愿、公平和诚实信用的原则，双方就</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招标代理事项协商一致，订立本合同。</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一、工程概况</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工程名称：</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40" w:lineRule="exact"/>
        <w:ind w:firstLine="420" w:firstLineChars="200"/>
        <w:jc w:val="both"/>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    点：</w:t>
      </w:r>
      <w:r>
        <w:rPr>
          <w:rFonts w:hint="eastAsia" w:ascii="宋体" w:hAnsi="宋体"/>
          <w:bCs/>
          <w:color w:val="000000" w:themeColor="text1"/>
          <w:u w:val="single"/>
          <w:lang w:val="en-US" w:eastAsia="zh-CN"/>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4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总投资额：</w:t>
      </w:r>
      <w:r>
        <w:rPr>
          <w:rFonts w:hint="eastAsia" w:ascii="宋体" w:hAnsi="宋体"/>
          <w:color w:val="000000" w:themeColor="text1"/>
          <w:u w:val="single"/>
          <w14:textFill>
            <w14:solidFill>
              <w14:schemeClr w14:val="tx1"/>
            </w14:solidFill>
          </w14:textFill>
        </w:rPr>
        <w:t xml:space="preserve">                                    </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二、委托人委托受托人为</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的招标代理机构，承担本工程的</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招标代理工作。</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三、合同价款</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代理报酬为人民币</w:t>
      </w:r>
      <w:r>
        <w:rPr>
          <w:rFonts w:hint="eastAsia" w:ascii="宋体" w:hAnsi="宋体"/>
          <w:b/>
          <w:color w:val="000000" w:themeColor="text1"/>
          <w:u w:val="single"/>
          <w14:textFill>
            <w14:solidFill>
              <w14:schemeClr w14:val="tx1"/>
            </w14:solidFill>
          </w14:textFill>
        </w:rPr>
        <w:t xml:space="preserve"> </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 xml:space="preserve">元） </w:t>
      </w:r>
      <w:r>
        <w:rPr>
          <w:rFonts w:hint="eastAsia" w:ascii="宋体" w:hAnsi="宋体"/>
          <w:color w:val="000000" w:themeColor="text1"/>
          <w14:textFill>
            <w14:solidFill>
              <w14:schemeClr w14:val="tx1"/>
            </w14:solidFill>
          </w14:textFill>
        </w:rPr>
        <w:t>。</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四、组成本合同的文件：</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1、本合同履行过程中双方以书面形式签署的补充和修正文件；</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2、本合同协议书；</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3、本合同专用条款；</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4、本合同通用条款。</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五、本协议书中的有关词语定义与本合同第一部分《通用条款》中分别赋予它们的定义相同。</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六、受托人向委托人承诺，按照本合同的约定，承担本合同专用条款中约定范围内的代理业务。</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七、委托人向受托人承诺，按照本合同的约定，确保代理报酬的支付。</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八、合同订立</w:t>
      </w:r>
    </w:p>
    <w:p>
      <w:pPr>
        <w:adjustRightInd w:val="0"/>
        <w:snapToGrid w:val="0"/>
        <w:spacing w:line="340" w:lineRule="exact"/>
        <w:ind w:firstLine="420" w:firstLineChars="200"/>
        <w:jc w:val="both"/>
        <w:rPr>
          <w:rFonts w:ascii="宋体" w:hAnsi="宋体"/>
          <w:color w:val="000000" w:themeColor="text1"/>
          <w:u w:val="single"/>
          <w:bdr w:val="single" w:color="auto" w:sz="4" w:space="0"/>
          <w14:textFill>
            <w14:solidFill>
              <w14:schemeClr w14:val="tx1"/>
            </w14:solidFill>
          </w14:textFill>
        </w:rPr>
      </w:pPr>
      <w:r>
        <w:rPr>
          <w:rFonts w:hint="eastAsia" w:ascii="宋体" w:hAnsi="宋体"/>
          <w:color w:val="000000" w:themeColor="text1"/>
          <w14:textFill>
            <w14:solidFill>
              <w14:schemeClr w14:val="tx1"/>
            </w14:solidFill>
          </w14:textFill>
        </w:rPr>
        <w:t>合同订立时间：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日，合同订立地点：</w:t>
      </w:r>
      <w:r>
        <w:rPr>
          <w:rFonts w:hint="eastAsia" w:ascii="宋体" w:hAnsi="宋体"/>
          <w:color w:val="000000" w:themeColor="text1"/>
          <w:u w:val="single"/>
          <w14:textFill>
            <w14:solidFill>
              <w14:schemeClr w14:val="tx1"/>
            </w14:solidFill>
          </w14:textFill>
        </w:rPr>
        <w:t xml:space="preserve"> 宜昌 </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九、合同生效</w:t>
      </w:r>
    </w:p>
    <w:p>
      <w:pPr>
        <w:adjustRightInd w:val="0"/>
        <w:snapToGrid w:val="0"/>
        <w:spacing w:line="340" w:lineRule="exact"/>
        <w:ind w:firstLine="420" w:firstLineChars="200"/>
        <w:jc w:val="both"/>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本合同双方约定</w:t>
      </w:r>
      <w:r>
        <w:rPr>
          <w:rFonts w:hint="eastAsia" w:ascii="宋体" w:hAnsi="宋体"/>
          <w:b w:val="0"/>
          <w:bCs w:val="0"/>
          <w:color w:val="000000" w:themeColor="text1"/>
          <w:u w:val="single"/>
          <w14:textFill>
            <w14:solidFill>
              <w14:schemeClr w14:val="tx1"/>
            </w14:solidFill>
          </w14:textFill>
        </w:rPr>
        <w:t xml:space="preserve">  经双方签字盖章 </w:t>
      </w:r>
      <w:r>
        <w:rPr>
          <w:rFonts w:hint="eastAsia" w:ascii="宋体" w:hAnsi="宋体"/>
          <w:b/>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后生效。</w:t>
      </w:r>
    </w:p>
    <w:p>
      <w:pPr>
        <w:adjustRightInd w:val="0"/>
        <w:snapToGrid w:val="0"/>
        <w:spacing w:line="340" w:lineRule="exact"/>
        <w:ind w:firstLine="600" w:firstLineChars="200"/>
        <w:jc w:val="both"/>
        <w:rPr>
          <w:rFonts w:ascii="宋体" w:hAnsi="宋体"/>
          <w:color w:val="000000" w:themeColor="text1"/>
          <w:sz w:val="30"/>
          <w:szCs w:val="30"/>
          <w14:textFill>
            <w14:solidFill>
              <w14:schemeClr w14:val="tx1"/>
            </w14:solidFill>
          </w14:textFill>
        </w:rPr>
      </w:pPr>
    </w:p>
    <w:p>
      <w:pPr>
        <w:widowControl w:val="0"/>
        <w:adjustRightInd w:val="0"/>
        <w:snapToGrid w:val="0"/>
        <w:spacing w:line="340" w:lineRule="exact"/>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委托人（盖章）：                      受托人（盖章）：</w:t>
      </w:r>
    </w:p>
    <w:p>
      <w:pPr>
        <w:widowControl w:val="0"/>
        <w:adjustRightInd w:val="0"/>
        <w:snapToGrid w:val="0"/>
        <w:spacing w:line="340" w:lineRule="exact"/>
        <w:jc w:val="both"/>
        <w:rPr>
          <w:rFonts w:hint="eastAsia" w:ascii="宋体" w:hAnsi="宋体" w:eastAsia="宋体" w:cs="宋体"/>
          <w:color w:val="000000" w:themeColor="text1"/>
          <w:kern w:val="2"/>
          <w14:textFill>
            <w14:solidFill>
              <w14:schemeClr w14:val="tx1"/>
            </w14:solidFill>
          </w14:textFill>
        </w:rPr>
      </w:pPr>
    </w:p>
    <w:p>
      <w:pPr>
        <w:widowControl w:val="0"/>
        <w:adjustRightInd w:val="0"/>
        <w:snapToGrid w:val="0"/>
        <w:spacing w:line="340" w:lineRule="exact"/>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法定代表人（签字或盖章）：            法定代表人（签字或盖章）：</w:t>
      </w:r>
    </w:p>
    <w:p>
      <w:pPr>
        <w:adjustRightInd w:val="0"/>
        <w:snapToGrid w:val="0"/>
        <w:spacing w:line="340" w:lineRule="exact"/>
        <w:ind w:firstLine="105" w:firstLineChars="50"/>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或授权委托人                          或授权委托人</w:t>
      </w:r>
    </w:p>
    <w:p>
      <w:pPr>
        <w:wordWrap w:val="0"/>
        <w:adjustRightInd w:val="0"/>
        <w:snapToGrid w:val="0"/>
        <w:spacing w:line="340" w:lineRule="exact"/>
        <w:ind w:firstLine="2520" w:firstLineChars="1200"/>
        <w:jc w:val="right"/>
        <w:rPr>
          <w:rFonts w:hint="eastAsia" w:ascii="宋体" w:hAnsi="宋体" w:eastAsia="宋体" w:cs="宋体"/>
          <w:color w:val="000000" w:themeColor="text1"/>
          <w:kern w:val="2"/>
          <w14:textFill>
            <w14:solidFill>
              <w14:schemeClr w14:val="tx1"/>
            </w14:solidFill>
          </w14:textFill>
        </w:rPr>
      </w:pPr>
    </w:p>
    <w:p>
      <w:pPr>
        <w:adjustRightInd w:val="0"/>
        <w:snapToGrid w:val="0"/>
        <w:spacing w:line="340" w:lineRule="exact"/>
        <w:ind w:firstLine="2520" w:firstLineChars="1200"/>
        <w:jc w:val="right"/>
        <w:rPr>
          <w:rStyle w:val="5"/>
          <w:rFonts w:hint="eastAsia" w:ascii="宋体" w:hAnsi="宋体" w:cs="宋体" w:eastAsiaTheme="minorEastAsia"/>
          <w:b w:val="0"/>
          <w:bCs w:val="0"/>
          <w:i w:val="0"/>
          <w:iCs w:val="0"/>
          <w:smallCaps w:val="0"/>
          <w:color w:val="000000" w:themeColor="text1"/>
          <w:kern w:val="0"/>
          <w:sz w:val="27"/>
          <w:szCs w:val="27"/>
          <w:lang w:val="zh-CN" w:eastAsia="zh-CN" w:bidi="ar"/>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签约时间：       年    月    日</w:t>
      </w:r>
    </w:p>
    <w:p>
      <w:pPr>
        <w:adjustRightInd w:val="0"/>
        <w:snapToGrid w:val="0"/>
        <w:spacing w:line="300" w:lineRule="exact"/>
        <w:jc w:val="center"/>
        <w:rPr>
          <w:rStyle w:val="5"/>
          <w:rFonts w:hint="eastAsia" w:ascii="宋体" w:hAnsi="宋体" w:cs="宋体" w:eastAsiaTheme="minorEastAsia"/>
          <w:b w:val="0"/>
          <w:bCs w:val="0"/>
          <w:i w:val="0"/>
          <w:iCs w:val="0"/>
          <w:smallCaps w:val="0"/>
          <w:color w:val="000000" w:themeColor="text1"/>
          <w:kern w:val="0"/>
          <w:sz w:val="27"/>
          <w:szCs w:val="27"/>
          <w:lang w:val="zh-CN" w:eastAsia="zh-CN" w:bidi="ar"/>
          <w14:textFill>
            <w14:solidFill>
              <w14:schemeClr w14:val="tx1"/>
            </w14:solidFill>
          </w14:textFill>
        </w:rPr>
      </w:pPr>
    </w:p>
    <w:p>
      <w:pPr>
        <w:adjustRightInd w:val="0"/>
        <w:snapToGrid w:val="0"/>
        <w:spacing w:line="300" w:lineRule="exact"/>
        <w:jc w:val="center"/>
        <w:rPr>
          <w:rStyle w:val="5"/>
          <w:rFonts w:hint="eastAsia" w:ascii="宋体" w:hAnsi="宋体" w:cs="宋体" w:eastAsiaTheme="minorEastAsia"/>
          <w:b w:val="0"/>
          <w:bCs w:val="0"/>
          <w:i w:val="0"/>
          <w:iCs w:val="0"/>
          <w:smallCaps w:val="0"/>
          <w:color w:val="000000" w:themeColor="text1"/>
          <w:kern w:val="0"/>
          <w:sz w:val="27"/>
          <w:szCs w:val="27"/>
          <w:lang w:val="zh-CN" w:eastAsia="zh-CN" w:bidi="ar"/>
          <w14:textFill>
            <w14:solidFill>
              <w14:schemeClr w14:val="tx1"/>
            </w14:solidFill>
          </w14:textFill>
        </w:rPr>
      </w:pPr>
    </w:p>
    <w:p>
      <w:pPr>
        <w:adjustRightInd w:val="0"/>
        <w:snapToGrid w:val="0"/>
        <w:spacing w:line="300" w:lineRule="exact"/>
        <w:jc w:val="center"/>
        <w:rPr>
          <w:rStyle w:val="5"/>
          <w:rFonts w:hint="eastAsia" w:ascii="宋体" w:hAnsi="宋体" w:cs="宋体" w:eastAsiaTheme="minorEastAsia"/>
          <w:b w:val="0"/>
          <w:bCs w:val="0"/>
          <w:i w:val="0"/>
          <w:iCs w:val="0"/>
          <w:smallCaps w:val="0"/>
          <w:color w:val="000000" w:themeColor="text1"/>
          <w:kern w:val="0"/>
          <w:sz w:val="27"/>
          <w:szCs w:val="27"/>
          <w:lang w:val="zh-CN" w:eastAsia="zh-CN" w:bidi="ar"/>
          <w14:textFill>
            <w14:solidFill>
              <w14:schemeClr w14:val="tx1"/>
            </w14:solidFill>
          </w14:textFill>
        </w:rPr>
      </w:pPr>
      <w:r>
        <w:rPr>
          <w:rStyle w:val="5"/>
          <w:rFonts w:hint="eastAsia" w:ascii="宋体" w:hAnsi="宋体" w:cs="宋体" w:eastAsiaTheme="minorEastAsia"/>
          <w:b w:val="0"/>
          <w:bCs w:val="0"/>
          <w:i w:val="0"/>
          <w:iCs w:val="0"/>
          <w:smallCaps w:val="0"/>
          <w:color w:val="000000" w:themeColor="text1"/>
          <w:kern w:val="0"/>
          <w:sz w:val="27"/>
          <w:szCs w:val="27"/>
          <w:lang w:val="zh-CN" w:eastAsia="zh-CN" w:bidi="ar"/>
          <w14:textFill>
            <w14:solidFill>
              <w14:schemeClr w14:val="tx1"/>
            </w14:solidFill>
          </w14:textFill>
        </w:rPr>
        <w:t>第二部分   专用条款</w:t>
      </w:r>
    </w:p>
    <w:p>
      <w:pPr>
        <w:widowControl w:val="0"/>
        <w:autoSpaceDE w:val="0"/>
        <w:autoSpaceDN w:val="0"/>
        <w:adjustRightInd w:val="0"/>
        <w:snapToGrid w:val="0"/>
        <w:spacing w:line="300" w:lineRule="exact"/>
        <w:jc w:val="center"/>
        <w:rPr>
          <w:rFonts w:ascii="宋体" w:hAnsi="宋体"/>
          <w:b/>
          <w:bCs/>
          <w:color w:val="000000" w:themeColor="text1"/>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2" w:firstLineChars="200"/>
        <w:jc w:val="both"/>
        <w:textAlignment w:val="auto"/>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一、词语定义和适用法律</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2</w:t>
      </w:r>
      <w:r>
        <w:rPr>
          <w:rFonts w:hint="eastAsia" w:ascii="宋体" w:hAnsi="宋体"/>
          <w:color w:val="000000" w:themeColor="text1"/>
          <w:lang w:val="zh-CN"/>
          <w14:textFill>
            <w14:solidFill>
              <w14:schemeClr w14:val="tx1"/>
            </w14:solidFill>
          </w14:textFill>
        </w:rPr>
        <w:t>、合同文件及解释顺序</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2.1</w:t>
      </w:r>
      <w:r>
        <w:rPr>
          <w:rFonts w:hint="eastAsia" w:ascii="宋体" w:hAnsi="宋体"/>
          <w:color w:val="000000" w:themeColor="text1"/>
          <w:lang w:val="zh-CN"/>
          <w14:textFill>
            <w14:solidFill>
              <w14:schemeClr w14:val="tx1"/>
            </w14:solidFill>
          </w14:textFill>
        </w:rPr>
        <w:t xml:space="preserve"> 合同文件及解释顺序：</w:t>
      </w:r>
      <w:r>
        <w:rPr>
          <w:rFonts w:hint="eastAsia" w:ascii="宋体" w:hAnsi="宋体"/>
          <w:color w:val="000000" w:themeColor="text1"/>
          <w:u w:val="single"/>
          <w:lang w:val="zh-CN"/>
          <w14:textFill>
            <w14:solidFill>
              <w14:schemeClr w14:val="tx1"/>
            </w14:solidFill>
          </w14:textFill>
        </w:rPr>
        <w:t>见通用条款。</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3</w:t>
      </w:r>
      <w:r>
        <w:rPr>
          <w:rFonts w:hint="eastAsia" w:ascii="宋体" w:hAnsi="宋体"/>
          <w:color w:val="000000" w:themeColor="text1"/>
          <w:lang w:val="zh-CN"/>
          <w14:textFill>
            <w14:solidFill>
              <w14:schemeClr w14:val="tx1"/>
            </w14:solidFill>
          </w14:textFill>
        </w:rPr>
        <w:t>、语言文字和适用法律</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3.1</w:t>
      </w:r>
      <w:r>
        <w:rPr>
          <w:rFonts w:hint="eastAsia" w:ascii="宋体" w:hAnsi="宋体"/>
          <w:color w:val="000000" w:themeColor="text1"/>
          <w:lang w:val="zh-CN"/>
          <w14:textFill>
            <w14:solidFill>
              <w14:schemeClr w14:val="tx1"/>
            </w14:solidFill>
          </w14:textFill>
        </w:rPr>
        <w:t xml:space="preserve"> 语言文字</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本合同采用的文字为：</w:t>
      </w:r>
      <w:r>
        <w:rPr>
          <w:rFonts w:hint="eastAsia" w:ascii="宋体" w:hAnsi="宋体"/>
          <w:color w:val="000000" w:themeColor="text1"/>
          <w:u w:val="single"/>
          <w:lang w:val="zh-CN"/>
          <w14:textFill>
            <w14:solidFill>
              <w14:schemeClr w14:val="tx1"/>
            </w14:solidFill>
          </w14:textFill>
        </w:rPr>
        <w:t>汉语</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3.2</w:t>
      </w:r>
      <w:r>
        <w:rPr>
          <w:rFonts w:hint="eastAsia" w:ascii="宋体" w:hAnsi="宋体"/>
          <w:color w:val="000000" w:themeColor="text1"/>
          <w:lang w:val="zh-CN"/>
          <w14:textFill>
            <w14:solidFill>
              <w14:schemeClr w14:val="tx1"/>
            </w14:solidFill>
          </w14:textFill>
        </w:rPr>
        <w:t xml:space="preserve"> 本合同需要明示的法律、行政法规：</w:t>
      </w:r>
      <w:r>
        <w:rPr>
          <w:rFonts w:hint="eastAsia" w:ascii="宋体" w:hAnsi="宋体"/>
          <w:color w:val="000000" w:themeColor="text1"/>
          <w:u w:val="single"/>
          <w:lang w:val="zh-CN"/>
          <w14:textFill>
            <w14:solidFill>
              <w14:schemeClr w14:val="tx1"/>
            </w14:solidFill>
          </w14:textFill>
        </w:rPr>
        <w:t>《中华人民共和国招标投标法》、《中华人民共和国合同法》及现行相关法律、法规等。</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2" w:firstLineChars="200"/>
        <w:jc w:val="both"/>
        <w:textAlignment w:val="auto"/>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二、双方一般权利和义务</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4</w:t>
      </w:r>
      <w:r>
        <w:rPr>
          <w:rFonts w:hint="eastAsia" w:ascii="宋体" w:hAnsi="宋体"/>
          <w:color w:val="000000" w:themeColor="text1"/>
          <w:lang w:val="zh-CN"/>
          <w14:textFill>
            <w14:solidFill>
              <w14:schemeClr w14:val="tx1"/>
            </w14:solidFill>
          </w14:textFill>
        </w:rPr>
        <w:t>、委托人的义务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leftChars="0" w:right="0" w:rightChars="0" w:firstLine="480" w:firstLineChars="200"/>
        <w:jc w:val="both"/>
        <w:textAlignment w:val="auto"/>
        <w:outlineLvl w:val="9"/>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4.1</w:t>
      </w:r>
      <w:r>
        <w:rPr>
          <w:rFonts w:hint="eastAsia" w:ascii="宋体" w:hAnsi="宋体"/>
          <w:color w:val="000000" w:themeColor="text1"/>
          <w:lang w:val="zh-CN"/>
          <w14:textFill>
            <w14:solidFill>
              <w14:schemeClr w14:val="tx1"/>
            </w14:solidFill>
          </w14:textFill>
        </w:rPr>
        <w:t xml:space="preserve"> 委托招标代理工作的具体范围和内容：（</w:t>
      </w:r>
      <w:r>
        <w:rPr>
          <w:rFonts w:hint="eastAsia" w:ascii="宋体" w:hAnsi="宋体"/>
          <w:color w:val="000000" w:themeColor="text1"/>
          <w:lang w:val="en-US" w:eastAsia="zh-CN"/>
          <w14:textFill>
            <w14:solidFill>
              <w14:schemeClr w14:val="tx1"/>
            </w14:solidFill>
          </w14:textFill>
        </w:rPr>
        <w:t>1</w:t>
      </w:r>
      <w:r>
        <w:rPr>
          <w:rFonts w:hint="eastAsia" w:ascii="宋体" w:hAnsi="宋体"/>
          <w:color w:val="000000" w:themeColor="text1"/>
          <w:lang w:val="zh-CN"/>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办理招标许可、备案、招标文件评审等各项手续及承担相应费用；</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2</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编制招标公告及招标文件；</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3</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编制报价清单及投标控制价上限；</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4</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发布招标公告、发放招标文件和相关图纸资料；</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5</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编制向有关主管部门提交的资格审查、招标投标情况的书面报告；</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6</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对投标疑问予以解答，提供项目实施过程中的招投标咨询服务及相关质疑与投诉处理工作；</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7</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组织招标、开标、评标；</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7</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整理招标投标资料一式5份；</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cs="Times New Roman"/>
          <w:color w:val="000000" w:themeColor="text1"/>
          <w:kern w:val="0"/>
          <w:sz w:val="24"/>
          <w:szCs w:val="24"/>
          <w:u w:val="single"/>
          <w:lang w:val="en-US" w:eastAsia="zh-CN" w:bidi="ar-SA"/>
          <w14:textFill>
            <w14:solidFill>
              <w14:schemeClr w14:val="tx1"/>
            </w14:solidFill>
          </w14:textFill>
        </w:rPr>
        <w:t>8</w:t>
      </w:r>
      <w:r>
        <w:rPr>
          <w:rFonts w:hint="eastAsia" w:ascii="宋体" w:hAnsi="宋体" w:cs="Times New Roman"/>
          <w:color w:val="000000" w:themeColor="text1"/>
          <w:kern w:val="0"/>
          <w:sz w:val="24"/>
          <w:szCs w:val="24"/>
          <w:u w:val="single"/>
          <w:lang w:val="zh-CN" w:eastAsia="zh-CN" w:bidi="ar-SA"/>
          <w14:textFill>
            <w14:solidFill>
              <w14:schemeClr w14:val="tx1"/>
            </w14:solidFill>
          </w14:textFill>
        </w:rPr>
        <w:t>）</w:t>
      </w:r>
      <w:r>
        <w:rPr>
          <w:rFonts w:hint="eastAsia" w:ascii="宋体" w:hAnsi="宋体" w:eastAsia="宋体" w:cs="Times New Roman"/>
          <w:color w:val="000000" w:themeColor="text1"/>
          <w:kern w:val="0"/>
          <w:sz w:val="24"/>
          <w:szCs w:val="24"/>
          <w:u w:val="single"/>
          <w:lang w:val="zh-CN" w:eastAsia="zh-CN" w:bidi="ar-SA"/>
          <w14:textFill>
            <w14:solidFill>
              <w14:schemeClr w14:val="tx1"/>
            </w14:solidFill>
          </w14:textFill>
        </w:rPr>
        <w:t>发放中标通知书、其它与招标及合同有关的咨询服务工作等。</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4.2</w:t>
      </w:r>
      <w:r>
        <w:rPr>
          <w:rFonts w:hint="eastAsia" w:ascii="宋体" w:hAnsi="宋体"/>
          <w:color w:val="000000" w:themeColor="text1"/>
          <w:lang w:val="zh-CN"/>
          <w14:textFill>
            <w14:solidFill>
              <w14:schemeClr w14:val="tx1"/>
            </w14:solidFill>
          </w14:textFill>
        </w:rPr>
        <w:t xml:space="preserve"> 委托人应按约定的时间和要求完成下列工作：</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vertAlign w:val="subscript"/>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1</w:t>
      </w:r>
      <w:r>
        <w:rPr>
          <w:rFonts w:hint="eastAsia" w:ascii="宋体" w:hAnsi="宋体"/>
          <w:color w:val="000000" w:themeColor="text1"/>
          <w:lang w:val="zh-CN"/>
          <w14:textFill>
            <w14:solidFill>
              <w14:schemeClr w14:val="tx1"/>
            </w14:solidFill>
          </w14:textFill>
        </w:rPr>
        <w:t>）向受托人提供本工程招标代理业务应具备的相关工作前期资料（如立项批准手续、规划许可、报建证等）及资金落实情况资料的时间：</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2</w:t>
      </w:r>
      <w:r>
        <w:rPr>
          <w:rFonts w:hint="eastAsia" w:ascii="宋体" w:hAnsi="宋体"/>
          <w:color w:val="000000" w:themeColor="text1"/>
          <w:lang w:val="zh-CN"/>
          <w14:textFill>
            <w14:solidFill>
              <w14:schemeClr w14:val="tx1"/>
            </w14:solidFill>
          </w14:textFill>
        </w:rPr>
        <w:t>）向受托人提供完全代理招标业务所需的全部资料的时间：</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vertAlign w:val="subscript"/>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3</w:t>
      </w:r>
      <w:r>
        <w:rPr>
          <w:rFonts w:hint="eastAsia" w:ascii="宋体" w:hAnsi="宋体"/>
          <w:color w:val="000000" w:themeColor="text1"/>
          <w:lang w:val="zh-CN"/>
          <w14:textFill>
            <w14:solidFill>
              <w14:schemeClr w14:val="tx1"/>
            </w14:solidFill>
          </w14:textFill>
        </w:rPr>
        <w:t>）向受托人提供保证招标工作顺利完成的条件：</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4</w:t>
      </w:r>
      <w:r>
        <w:rPr>
          <w:rFonts w:hint="eastAsia" w:ascii="宋体" w:hAnsi="宋体"/>
          <w:color w:val="000000" w:themeColor="text1"/>
          <w:lang w:val="zh-CN"/>
          <w14:textFill>
            <w14:solidFill>
              <w14:schemeClr w14:val="tx1"/>
            </w14:solidFill>
          </w14:textFill>
        </w:rPr>
        <w:t>）指定的与受托人联系的人员</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姓名：</w:t>
      </w:r>
      <w:r>
        <w:rPr>
          <w:rFonts w:hint="eastAsia"/>
          <w:color w:val="000000" w:themeColor="text1"/>
          <w:lang w:val="en-US" w:eastAsia="zh-CN"/>
          <w14:textFill>
            <w14:solidFill>
              <w14:schemeClr w14:val="tx1"/>
            </w14:solidFill>
          </w14:textFill>
        </w:rPr>
        <w:t xml:space="preserve">    </w:t>
      </w:r>
      <w:r>
        <w:rPr>
          <w:rFonts w:hint="eastAsia" w:ascii="宋体" w:hAnsi="宋体"/>
          <w:color w:val="000000" w:themeColor="text1"/>
          <w:lang w:val="zh-CN"/>
          <w14:textFill>
            <w14:solidFill>
              <w14:schemeClr w14:val="tx1"/>
            </w14:solidFill>
          </w14:textFill>
        </w:rPr>
        <w:t>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eastAsia="宋体"/>
          <w:color w:val="000000" w:themeColor="text1"/>
          <w:vertAlign w:val="subscript"/>
          <w:lang w:val="en-US" w:eastAsia="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5</w:t>
      </w:r>
      <w:r>
        <w:rPr>
          <w:rFonts w:hint="eastAsia" w:ascii="宋体" w:hAnsi="宋体"/>
          <w:color w:val="000000" w:themeColor="text1"/>
          <w:lang w:val="zh-CN"/>
          <w14:textFill>
            <w14:solidFill>
              <w14:schemeClr w14:val="tx1"/>
            </w14:solidFill>
          </w14:textFill>
        </w:rPr>
        <w:t>）需要与第三方协调的工作：</w:t>
      </w:r>
      <w:r>
        <w:rPr>
          <w:rFonts w:hint="eastAsia" w:ascii="宋体" w:hAnsi="宋体"/>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eastAsia="宋体"/>
          <w:color w:val="000000" w:themeColor="text1"/>
          <w:vertAlign w:val="subscript"/>
          <w:lang w:val="en-US" w:eastAsia="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7</w:t>
      </w:r>
      <w:r>
        <w:rPr>
          <w:rFonts w:hint="eastAsia" w:ascii="宋体" w:hAnsi="宋体"/>
          <w:color w:val="000000" w:themeColor="text1"/>
          <w:lang w:val="zh-CN"/>
          <w14:textFill>
            <w14:solidFill>
              <w14:schemeClr w14:val="tx1"/>
            </w14:solidFill>
          </w14:textFill>
        </w:rPr>
        <w:t>）应尽的其他义务：</w:t>
      </w:r>
      <w:r>
        <w:rPr>
          <w:rFonts w:hint="eastAsia" w:ascii="宋体" w:hAnsi="宋体"/>
          <w:color w:val="000000" w:themeColor="text1"/>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5</w:t>
      </w:r>
      <w:r>
        <w:rPr>
          <w:rFonts w:hint="eastAsia" w:ascii="宋体" w:hAnsi="宋体"/>
          <w:color w:val="000000" w:themeColor="text1"/>
          <w:lang w:val="zh-CN"/>
          <w14:textFill>
            <w14:solidFill>
              <w14:schemeClr w14:val="tx1"/>
            </w14:solidFill>
          </w14:textFill>
        </w:rPr>
        <w:t>、受托人的义务</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5.1</w:t>
      </w:r>
      <w:r>
        <w:rPr>
          <w:rFonts w:hint="eastAsia" w:ascii="宋体" w:hAnsi="宋体"/>
          <w:color w:val="000000" w:themeColor="text1"/>
          <w:lang w:val="zh-CN"/>
          <w14:textFill>
            <w14:solidFill>
              <w14:schemeClr w14:val="tx1"/>
            </w14:solidFill>
          </w14:textFill>
        </w:rPr>
        <w:t xml:space="preserve"> 招标代理项目负责人姓名：</w:t>
      </w:r>
      <w:r>
        <w:rPr>
          <w:rFonts w:hint="eastAsia" w:ascii="宋体" w:hAnsi="宋体"/>
          <w:color w:val="000000" w:themeColor="text1"/>
          <w:u w:val="single"/>
          <w:lang w:val="zh-CN"/>
          <w14:textFill>
            <w14:solidFill>
              <w14:schemeClr w14:val="tx1"/>
            </w14:solidFill>
          </w14:textFill>
        </w:rPr>
        <w:t xml:space="preserve"> </w:t>
      </w:r>
      <w:r>
        <w:rPr>
          <w:rFonts w:hint="eastAsia" w:ascii="宋体" w:hAnsi="宋体"/>
          <w:color w:val="000000" w:themeColor="text1"/>
          <w:u w:val="single"/>
          <w:lang w:val="en-US" w:eastAsia="zh-CN"/>
          <w14:textFill>
            <w14:solidFill>
              <w14:schemeClr w14:val="tx1"/>
            </w14:solidFill>
          </w14:textFill>
        </w:rPr>
        <w:t xml:space="preserve">   </w:t>
      </w:r>
      <w:r>
        <w:rPr>
          <w:rFonts w:hint="eastAsia" w:ascii="宋体" w:hAnsi="宋体"/>
          <w:color w:val="000000" w:themeColor="text1"/>
          <w:u w:val="single"/>
          <w:lang w:val="zh-CN"/>
          <w14:textFill>
            <w14:solidFill>
              <w14:schemeClr w14:val="tx1"/>
            </w14:solidFill>
          </w14:textFill>
        </w:rPr>
        <w:t xml:space="preserve">      </w:t>
      </w:r>
      <w:r>
        <w:rPr>
          <w:rFonts w:hint="eastAsia" w:ascii="宋体" w:hAnsi="宋体"/>
          <w:color w:val="000000" w:themeColor="text1"/>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5.2</w:t>
      </w:r>
      <w:r>
        <w:rPr>
          <w:rFonts w:hint="eastAsia" w:ascii="宋体" w:hAnsi="宋体"/>
          <w:color w:val="000000" w:themeColor="text1"/>
          <w:lang w:val="zh-CN"/>
          <w14:textFill>
            <w14:solidFill>
              <w14:schemeClr w14:val="tx1"/>
            </w14:solidFill>
          </w14:textFill>
        </w:rPr>
        <w:t xml:space="preserve"> 受托人应按约定的时间和要求完全下列工作：</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vertAlign w:val="subscript"/>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1</w:t>
      </w:r>
      <w:r>
        <w:rPr>
          <w:rFonts w:hint="eastAsia" w:ascii="宋体" w:hAnsi="宋体"/>
          <w:color w:val="000000" w:themeColor="text1"/>
          <w:lang w:val="zh-CN"/>
          <w14:textFill>
            <w14:solidFill>
              <w14:schemeClr w14:val="tx1"/>
            </w14:solidFill>
          </w14:textFill>
        </w:rPr>
        <w:t>）组织招标工作的内容和时间：（</w:t>
      </w:r>
      <w:r>
        <w:rPr>
          <w:rFonts w:hint="eastAsia" w:ascii="宋体" w:hAnsi="宋体"/>
          <w:color w:val="000000" w:themeColor="text1"/>
          <w:u w:val="single"/>
          <w:lang w:val="zh-CN"/>
          <w14:textFill>
            <w14:solidFill>
              <w14:schemeClr w14:val="tx1"/>
            </w14:solidFill>
          </w14:textFill>
        </w:rPr>
        <w:t>按招标工作的程序写明每项工作的具体内容和时间</w:t>
      </w:r>
      <w:r>
        <w:rPr>
          <w:rFonts w:hint="eastAsia" w:ascii="宋体" w:hAnsi="宋体"/>
          <w:color w:val="000000" w:themeColor="text1"/>
          <w:lang w:val="zh-CN"/>
          <w14:textFill>
            <w14:solidFill>
              <w14:schemeClr w14:val="tx1"/>
            </w14:solidFill>
          </w14:textFill>
        </w:rPr>
        <w:t>）：</w:t>
      </w:r>
      <w:r>
        <w:rPr>
          <w:rFonts w:hint="eastAsia" w:ascii="宋体" w:hAnsi="宋体"/>
          <w:color w:val="000000" w:themeColor="text1"/>
          <w:u w:val="single"/>
          <w:lang w:val="zh-CN"/>
          <w14:textFill>
            <w14:solidFill>
              <w14:schemeClr w14:val="tx1"/>
            </w14:solidFill>
          </w14:textFill>
        </w:rPr>
        <w:t>详见招标文件。</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2</w:t>
      </w:r>
      <w:r>
        <w:rPr>
          <w:rFonts w:hint="eastAsia" w:ascii="宋体" w:hAnsi="宋体"/>
          <w:color w:val="000000" w:themeColor="text1"/>
          <w:lang w:val="zh-CN"/>
          <w14:textFill>
            <w14:solidFill>
              <w14:schemeClr w14:val="tx1"/>
            </w14:solidFill>
          </w14:textFill>
        </w:rPr>
        <w:t>）为招标人提供的为完成招标工作的相关咨询服务：</w:t>
      </w:r>
      <w:r>
        <w:rPr>
          <w:rFonts w:hint="eastAsia" w:ascii="宋体" w:hAnsi="宋体"/>
          <w:color w:val="000000" w:themeColor="text1"/>
          <w:u w:val="single"/>
          <w:lang w:val="zh-CN"/>
          <w14:textFill>
            <w14:solidFill>
              <w14:schemeClr w14:val="tx1"/>
            </w14:solidFill>
          </w14:textFill>
        </w:rPr>
        <w:t>招标全过程，含招标文件审查费和开评标费用</w:t>
      </w:r>
      <w:r>
        <w:rPr>
          <w:rFonts w:hint="eastAsia" w:ascii="宋体" w:hAnsi="宋体"/>
          <w:color w:val="000000" w:themeColor="text1"/>
          <w:u w:val="single"/>
          <w:lang w:val="en-US" w:eastAsia="zh-CN"/>
          <w14:textFill>
            <w14:solidFill>
              <w14:schemeClr w14:val="tx1"/>
            </w14:solidFill>
          </w14:textFill>
        </w:rPr>
        <w:t>等全过程费用</w:t>
      </w:r>
      <w:r>
        <w:rPr>
          <w:rFonts w:hint="eastAsia" w:ascii="宋体" w:hAnsi="宋体"/>
          <w:color w:val="000000" w:themeColor="text1"/>
          <w:u w:val="single"/>
          <w:lang w:val="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3</w:t>
      </w:r>
      <w:r>
        <w:rPr>
          <w:rFonts w:hint="eastAsia" w:ascii="宋体" w:hAnsi="宋体"/>
          <w:color w:val="000000" w:themeColor="text1"/>
          <w:lang w:val="zh-CN"/>
          <w14:textFill>
            <w14:solidFill>
              <w14:schemeClr w14:val="tx1"/>
            </w14:solidFill>
          </w14:textFill>
        </w:rPr>
        <w:t>）承担招标代理业务过程中，应由受托人支付的费用：</w:t>
      </w:r>
      <w:r>
        <w:rPr>
          <w:rFonts w:hint="eastAsia" w:ascii="宋体" w:hAnsi="宋体"/>
          <w:color w:val="000000" w:themeColor="text1"/>
          <w:szCs w:val="30"/>
          <w:u w:val="single"/>
          <w:lang w:val="en-US" w:eastAsia="zh-CN"/>
          <w14:textFill>
            <w14:solidFill>
              <w14:schemeClr w14:val="tx1"/>
            </w14:solidFill>
          </w14:textFill>
        </w:rPr>
        <w:t xml:space="preserve">    </w:t>
      </w:r>
      <w:r>
        <w:rPr>
          <w:rFonts w:hint="eastAsia" w:ascii="宋体" w:hAnsi="宋体"/>
          <w:color w:val="000000" w:themeColor="text1"/>
          <w:szCs w:val="30"/>
          <w:u w:val="single"/>
          <w:lang w:val="zh-CN"/>
          <w14:textFill>
            <w14:solidFill>
              <w14:schemeClr w14:val="tx1"/>
            </w14:solidFill>
          </w14:textFill>
        </w:rPr>
        <w:t>。</w:t>
      </w:r>
      <w:r>
        <w:rPr>
          <w:rFonts w:hint="eastAsia" w:ascii="楷体_GB2312" w:hAnsi="宋体" w:eastAsia="楷体_GB2312"/>
          <w:color w:val="000000" w:themeColor="text1"/>
          <w:szCs w:val="30"/>
          <w:u w:val="none"/>
          <w:lang w:val="zh-CN"/>
          <w14:textFill>
            <w14:solidFill>
              <w14:schemeClr w14:val="tx1"/>
            </w14:solidFill>
          </w14:textFill>
        </w:rPr>
        <w:t xml:space="preserve"> </w:t>
      </w:r>
      <w:r>
        <w:rPr>
          <w:rFonts w:ascii="宋体" w:hAnsi="宋体"/>
          <w:color w:val="000000" w:themeColor="text1"/>
          <w:u w:val="non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cs="Times New Roman"/>
          <w:color w:val="000000" w:themeColor="text1"/>
          <w:lang w:val="en-US" w:eastAsia="zh-CN"/>
          <w14:textFill>
            <w14:solidFill>
              <w14:schemeClr w14:val="tx1"/>
            </w14:solidFill>
          </w14:textFill>
        </w:rPr>
      </w:pPr>
      <w:r>
        <w:rPr>
          <w:rFonts w:hint="eastAsia" w:ascii="宋体" w:hAnsi="宋体"/>
          <w:color w:val="000000" w:themeColor="text1"/>
          <w:lang w:val="zh-CN"/>
          <w14:textFill>
            <w14:solidFill>
              <w14:schemeClr w14:val="tx1"/>
            </w14:solidFill>
          </w14:textFill>
        </w:rPr>
        <w:t>（</w:t>
      </w:r>
      <w:r>
        <w:rPr>
          <w:rFonts w:ascii="宋体" w:hAnsi="宋体"/>
          <w:color w:val="000000" w:themeColor="text1"/>
          <w:lang w:val="zh-CN"/>
          <w14:textFill>
            <w14:solidFill>
              <w14:schemeClr w14:val="tx1"/>
            </w14:solidFill>
          </w14:textFill>
        </w:rPr>
        <w:t>4</w:t>
      </w:r>
      <w:r>
        <w:rPr>
          <w:rFonts w:hint="eastAsia" w:ascii="宋体" w:hAnsi="宋体"/>
          <w:color w:val="000000" w:themeColor="text1"/>
          <w:lang w:val="zh-CN"/>
          <w14:textFill>
            <w14:solidFill>
              <w14:schemeClr w14:val="tx1"/>
            </w14:solidFill>
          </w14:textFill>
        </w:rPr>
        <w:t>）应尽的其他义务：</w:t>
      </w:r>
      <w:r>
        <w:rPr>
          <w:rFonts w:hint="eastAsia" w:ascii="宋体" w:hAnsi="宋体" w:cs="Times New Roman"/>
          <w:color w:val="000000" w:themeColor="text1"/>
          <w:u w:val="single"/>
          <w:lang w:val="en-US" w:eastAsia="zh-CN"/>
          <w14:textFill>
            <w14:solidFill>
              <w14:schemeClr w14:val="tx1"/>
            </w14:solidFill>
          </w14:textFill>
        </w:rPr>
        <w:t>合同签订后一周内提交招标文件初稿、湖北省交通厅审查通过后一周内向湖北省公共资源交易中心申报招标 。</w:t>
      </w:r>
      <w:r>
        <w:rPr>
          <w:rFonts w:hint="eastAsia" w:ascii="宋体" w:hAnsi="宋体" w:cs="Times New Roman"/>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cs="Times New Roman"/>
          <w:color w:val="000000" w:themeColor="text1"/>
          <w:lang w:val="zh-CN"/>
          <w14:textFill>
            <w14:solidFill>
              <w14:schemeClr w14:val="tx1"/>
            </w14:solidFill>
          </w14:textFill>
        </w:rPr>
      </w:pPr>
      <w:r>
        <w:rPr>
          <w:rFonts w:hint="eastAsia" w:ascii="宋体" w:hAnsi="宋体" w:cs="Times New Roman"/>
          <w:color w:val="000000" w:themeColor="text1"/>
          <w:lang w:val="zh-CN"/>
          <w14:textFill>
            <w14:solidFill>
              <w14:schemeClr w14:val="tx1"/>
            </w14:solidFill>
          </w14:textFill>
        </w:rPr>
        <w:t>6、委托人的权利</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6.1</w:t>
      </w:r>
      <w:r>
        <w:rPr>
          <w:rFonts w:hint="eastAsia" w:ascii="宋体" w:hAnsi="宋体"/>
          <w:color w:val="000000" w:themeColor="text1"/>
          <w:lang w:val="zh-CN"/>
          <w14:textFill>
            <w14:solidFill>
              <w14:schemeClr w14:val="tx1"/>
            </w14:solidFill>
          </w14:textFill>
        </w:rPr>
        <w:t xml:space="preserve"> 委托人拥有的权利：</w:t>
      </w:r>
      <w:r>
        <w:rPr>
          <w:rFonts w:hint="eastAsia" w:ascii="宋体" w:hAnsi="宋体"/>
          <w:color w:val="000000" w:themeColor="text1"/>
          <w:u w:val="single"/>
          <w:lang w:val="zh-CN"/>
          <w14:textFill>
            <w14:solidFill>
              <w14:schemeClr w14:val="tx1"/>
            </w14:solidFill>
          </w14:textFill>
        </w:rPr>
        <w:t>见通用条款</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vertAlign w:val="subscript"/>
          <w14:textFill>
            <w14:solidFill>
              <w14:schemeClr w14:val="tx1"/>
            </w14:solidFill>
          </w14:textFill>
        </w:rPr>
      </w:pPr>
      <w:r>
        <w:rPr>
          <w:rFonts w:ascii="宋体" w:hAnsi="宋体"/>
          <w:color w:val="000000" w:themeColor="text1"/>
          <w:lang w:val="zh-CN"/>
          <w14:textFill>
            <w14:solidFill>
              <w14:schemeClr w14:val="tx1"/>
            </w14:solidFill>
          </w14:textFill>
        </w:rPr>
        <w:t xml:space="preserve">6.2 </w:t>
      </w:r>
      <w:r>
        <w:rPr>
          <w:rFonts w:hint="eastAsia" w:ascii="宋体" w:hAnsi="宋体"/>
          <w:color w:val="000000" w:themeColor="text1"/>
          <w:lang w:val="zh-CN"/>
          <w14:textFill>
            <w14:solidFill>
              <w14:schemeClr w14:val="tx1"/>
            </w14:solidFill>
          </w14:textFill>
        </w:rPr>
        <w:t>委托人拥有的其他权利：</w:t>
      </w:r>
    </w:p>
    <w:p>
      <w:pPr>
        <w:keepNext w:val="0"/>
        <w:keepLines w:val="0"/>
        <w:pageBreakBefore w:val="0"/>
        <w:widowControl w:val="0"/>
        <w:tabs>
          <w:tab w:val="left" w:pos="540"/>
        </w:tabs>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7</w:t>
      </w:r>
      <w:r>
        <w:rPr>
          <w:rFonts w:hint="eastAsia" w:ascii="宋体" w:hAnsi="宋体"/>
          <w:color w:val="000000" w:themeColor="text1"/>
          <w:lang w:val="zh-CN"/>
          <w14:textFill>
            <w14:solidFill>
              <w14:schemeClr w14:val="tx1"/>
            </w14:solidFill>
          </w14:textFill>
        </w:rPr>
        <w:t>、受托人的权利</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7.1</w:t>
      </w:r>
      <w:r>
        <w:rPr>
          <w:rFonts w:hint="eastAsia" w:ascii="宋体" w:hAnsi="宋体"/>
          <w:color w:val="000000" w:themeColor="text1"/>
          <w:lang w:val="zh-CN"/>
          <w14:textFill>
            <w14:solidFill>
              <w14:schemeClr w14:val="tx1"/>
            </w14:solidFill>
          </w14:textFill>
        </w:rPr>
        <w:t xml:space="preserve"> 受托人拥有的权利：</w:t>
      </w:r>
      <w:r>
        <w:rPr>
          <w:rFonts w:hint="eastAsia" w:ascii="宋体" w:hAnsi="宋体"/>
          <w:color w:val="000000" w:themeColor="text1"/>
          <w:u w:val="single"/>
          <w:lang w:val="zh-CN"/>
          <w14:textFill>
            <w14:solidFill>
              <w14:schemeClr w14:val="tx1"/>
            </w14:solidFill>
          </w14:textFill>
        </w:rPr>
        <w:t>见通用条款</w:t>
      </w:r>
    </w:p>
    <w:p>
      <w:pPr>
        <w:keepNext w:val="0"/>
        <w:keepLines w:val="0"/>
        <w:pageBreakBefore w:val="0"/>
        <w:widowControl w:val="0"/>
        <w:tabs>
          <w:tab w:val="left" w:pos="720"/>
          <w:tab w:val="left" w:pos="900"/>
        </w:tabs>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7.</w:t>
      </w:r>
      <w:r>
        <w:rPr>
          <w:rFonts w:hint="eastAsia" w:ascii="宋体" w:hAnsi="宋体"/>
          <w:color w:val="000000" w:themeColor="text1"/>
          <w:lang w:val="zh-CN"/>
          <w14:textFill>
            <w14:solidFill>
              <w14:schemeClr w14:val="tx1"/>
            </w14:solidFill>
          </w14:textFill>
        </w:rPr>
        <w:t>2 受托人拥有的其他权利：</w:t>
      </w:r>
      <w:r>
        <w:rPr>
          <w:rFonts w:hint="eastAsia" w:ascii="宋体" w:hAnsi="宋体"/>
          <w:color w:val="000000" w:themeColor="text1"/>
          <w:u w:val="single"/>
          <w:lang w:val="zh-CN"/>
          <w14:textFill>
            <w14:solidFill>
              <w14:schemeClr w14:val="tx1"/>
            </w14:solidFill>
          </w14:textFill>
        </w:rPr>
        <w:t>无</w:t>
      </w:r>
    </w:p>
    <w:p>
      <w:pPr>
        <w:keepNext w:val="0"/>
        <w:keepLines w:val="0"/>
        <w:pageBreakBefore w:val="0"/>
        <w:widowControl w:val="0"/>
        <w:tabs>
          <w:tab w:val="left" w:pos="720"/>
          <w:tab w:val="left" w:pos="900"/>
        </w:tabs>
        <w:kinsoku/>
        <w:wordWrap/>
        <w:overflowPunct/>
        <w:topLinePunct w:val="0"/>
        <w:autoSpaceDE w:val="0"/>
        <w:autoSpaceDN w:val="0"/>
        <w:bidi w:val="0"/>
        <w:adjustRightInd w:val="0"/>
        <w:snapToGrid w:val="0"/>
        <w:spacing w:line="300" w:lineRule="exact"/>
        <w:ind w:firstLine="422"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三、委托代理报酬与收取</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8</w:t>
      </w:r>
      <w:r>
        <w:rPr>
          <w:rFonts w:hint="eastAsia" w:ascii="宋体" w:hAnsi="宋体"/>
          <w:color w:val="000000" w:themeColor="text1"/>
          <w:lang w:val="zh-CN"/>
          <w14:textFill>
            <w14:solidFill>
              <w14:schemeClr w14:val="tx1"/>
            </w14:solidFill>
          </w14:textFill>
        </w:rPr>
        <w:t>、委托代理报酬</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b/>
          <w:color w:val="000000" w:themeColor="text1"/>
          <w:u w:val="single"/>
          <w14:textFill>
            <w14:solidFill>
              <w14:schemeClr w14:val="tx1"/>
            </w14:solidFill>
          </w14:textFill>
        </w:rPr>
      </w:pPr>
      <w:r>
        <w:rPr>
          <w:rFonts w:ascii="宋体" w:hAnsi="宋体"/>
          <w:color w:val="000000" w:themeColor="text1"/>
          <w:lang w:val="zh-CN"/>
          <w14:textFill>
            <w14:solidFill>
              <w14:schemeClr w14:val="tx1"/>
            </w14:solidFill>
          </w14:textFill>
        </w:rPr>
        <w:t>8.1</w:t>
      </w:r>
      <w:r>
        <w:rPr>
          <w:rFonts w:hint="eastAsia" w:ascii="宋体" w:hAnsi="宋体"/>
          <w:color w:val="000000" w:themeColor="text1"/>
          <w:lang w:val="zh-CN"/>
          <w14:textFill>
            <w14:solidFill>
              <w14:schemeClr w14:val="tx1"/>
            </w14:solidFill>
          </w14:textFill>
        </w:rPr>
        <w:t xml:space="preserve"> 代理报酬的计算方法</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w:t>
      </w:r>
      <w:r>
        <w:rPr>
          <w:rFonts w:hint="eastAsia" w:ascii="宋体" w:hAnsi="宋体"/>
          <w:b/>
          <w:color w:val="000000" w:themeColor="text1"/>
          <w:u w:val="single"/>
          <w:lang w:val="en-US" w:eastAsia="zh-CN"/>
          <w14:textFill>
            <w14:solidFill>
              <w14:schemeClr w14:val="tx1"/>
            </w14:solidFill>
          </w14:textFill>
        </w:rPr>
        <w:t xml:space="preserve">     </w:t>
      </w:r>
      <w:r>
        <w:rPr>
          <w:rFonts w:hint="eastAsia" w:ascii="宋体" w:hAnsi="宋体"/>
          <w:b/>
          <w:color w:val="000000" w:themeColor="text1"/>
          <w:u w:val="single"/>
          <w14:textFill>
            <w14:solidFill>
              <w14:schemeClr w14:val="tx1"/>
            </w14:solidFill>
          </w14:textFill>
        </w:rPr>
        <w:t>元）</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代理报酬的币种：</w:t>
      </w:r>
      <w:r>
        <w:rPr>
          <w:rFonts w:hint="eastAsia" w:ascii="宋体" w:hAnsi="宋体"/>
          <w:color w:val="000000" w:themeColor="text1"/>
          <w:u w:val="single"/>
          <w:lang w:val="zh-CN"/>
          <w14:textFill>
            <w14:solidFill>
              <w14:schemeClr w14:val="tx1"/>
            </w14:solidFill>
          </w14:textFill>
        </w:rPr>
        <w:t>人民币</w:t>
      </w:r>
      <w:r>
        <w:rPr>
          <w:rFonts w:hint="eastAsia" w:ascii="宋体" w:hAnsi="宋体"/>
          <w:color w:val="000000" w:themeColor="text1"/>
          <w:lang w:val="zh-CN"/>
          <w14:textFill>
            <w14:solidFill>
              <w14:schemeClr w14:val="tx1"/>
            </w14:solidFill>
          </w14:textFill>
        </w:rPr>
        <w:t>　　　　</w:t>
      </w:r>
      <w:r>
        <w:rPr>
          <w:rFonts w:hint="eastAsia" w:ascii="宋体" w:hAnsi="宋体"/>
          <w:color w:val="000000" w:themeColor="text1"/>
          <w14:textFill>
            <w14:solidFill>
              <w14:schemeClr w14:val="tx1"/>
            </w14:solidFill>
          </w14:textFill>
        </w:rPr>
        <w:t>汇率：</w:t>
      </w:r>
      <w:r>
        <w:rPr>
          <w:rFonts w:hint="eastAsia" w:ascii="宋体" w:hAnsi="宋体"/>
          <w:color w:val="000000" w:themeColor="text1"/>
          <w:u w:val="single"/>
          <w14:textFill>
            <w14:solidFill>
              <w14:schemeClr w14:val="tx1"/>
            </w14:solidFill>
          </w14:textFill>
        </w:rPr>
        <w:t>无</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代理报酬的支付方式：</w:t>
      </w:r>
      <w:r>
        <w:rPr>
          <w:rFonts w:hint="eastAsia" w:ascii="宋体" w:hAnsi="宋体"/>
          <w:color w:val="000000" w:themeColor="text1"/>
          <w:u w:val="single"/>
          <w:lang w:val="zh-CN"/>
          <w14:textFill>
            <w14:solidFill>
              <w14:schemeClr w14:val="tx1"/>
            </w14:solidFill>
          </w14:textFill>
        </w:rPr>
        <w:t>现金支付或转账</w:t>
      </w:r>
      <w:r>
        <w:rPr>
          <w:rFonts w:ascii="宋体" w:hAnsi="宋体"/>
          <w:color w:val="000000" w:themeColor="text1"/>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代理报酬的支付时间：</w:t>
      </w:r>
      <w:r>
        <w:rPr>
          <w:rFonts w:hint="eastAsia" w:ascii="宋体" w:hAnsi="宋体"/>
          <w:color w:val="000000" w:themeColor="text1"/>
          <w:u w:val="single"/>
          <w:lang w:val="zh-CN"/>
          <w14:textFill>
            <w14:solidFill>
              <w14:schemeClr w14:val="tx1"/>
            </w14:solidFill>
          </w14:textFill>
        </w:rPr>
        <w:t>招标工作结束后，提交招标资料后。</w:t>
      </w:r>
      <w:r>
        <w:rPr>
          <w:rFonts w:ascii="宋体" w:hAnsi="宋体"/>
          <w:color w:val="000000" w:themeColor="text1"/>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9</w:t>
      </w:r>
      <w:r>
        <w:rPr>
          <w:rFonts w:hint="eastAsia" w:ascii="宋体" w:hAnsi="宋体"/>
          <w:color w:val="000000" w:themeColor="text1"/>
          <w:lang w:val="zh-CN"/>
          <w14:textFill>
            <w14:solidFill>
              <w14:schemeClr w14:val="tx1"/>
            </w14:solidFill>
          </w14:textFill>
        </w:rPr>
        <w:t>、委托代理报酬的收取</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9.1</w:t>
      </w:r>
      <w:r>
        <w:rPr>
          <w:rFonts w:hint="eastAsia" w:ascii="宋体" w:hAnsi="宋体"/>
          <w:color w:val="000000" w:themeColor="text1"/>
          <w:lang w:val="zh-CN"/>
          <w14:textFill>
            <w14:solidFill>
              <w14:schemeClr w14:val="tx1"/>
            </w14:solidFill>
          </w14:textFill>
        </w:rPr>
        <w:t xml:space="preserve"> 预计委托代理费用额度（比例）：</w:t>
      </w:r>
      <w:r>
        <w:rPr>
          <w:rFonts w:hint="eastAsia" w:ascii="宋体" w:hAnsi="宋体"/>
          <w:color w:val="000000" w:themeColor="text1"/>
          <w:u w:val="single"/>
          <w14:textFill>
            <w14:solidFill>
              <w14:schemeClr w14:val="tx1"/>
            </w14:solidFill>
          </w14:textFill>
        </w:rPr>
        <w:t>无</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9.3</w:t>
      </w:r>
      <w:r>
        <w:rPr>
          <w:rFonts w:hint="eastAsia" w:ascii="宋体" w:hAnsi="宋体"/>
          <w:color w:val="000000" w:themeColor="text1"/>
          <w:lang w:val="zh-CN"/>
          <w14:textFill>
            <w14:solidFill>
              <w14:schemeClr w14:val="tx1"/>
            </w14:solidFill>
          </w14:textFill>
        </w:rPr>
        <w:t xml:space="preserve"> 逾期支付时，银行贷款利率：</w:t>
      </w:r>
      <w:r>
        <w:rPr>
          <w:rFonts w:hint="eastAsia" w:ascii="宋体" w:hAnsi="宋体"/>
          <w:color w:val="000000" w:themeColor="text1"/>
          <w:u w:val="single"/>
          <w14:textFill>
            <w14:solidFill>
              <w14:schemeClr w14:val="tx1"/>
            </w14:solidFill>
          </w14:textFill>
        </w:rPr>
        <w:t>无</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9.4</w:t>
      </w:r>
      <w:r>
        <w:rPr>
          <w:rFonts w:hint="eastAsia" w:ascii="宋体" w:hAnsi="宋体"/>
          <w:color w:val="000000" w:themeColor="text1"/>
          <w:lang w:val="zh-CN"/>
          <w14:textFill>
            <w14:solidFill>
              <w14:schemeClr w14:val="tx1"/>
            </w14:solidFill>
          </w14:textFill>
        </w:rPr>
        <w:t xml:space="preserve"> 逾期支付时，应收取的利息：</w:t>
      </w:r>
      <w:r>
        <w:rPr>
          <w:rFonts w:hint="eastAsia" w:ascii="宋体" w:hAnsi="宋体"/>
          <w:color w:val="000000" w:themeColor="text1"/>
          <w:u w:val="single"/>
          <w14:textFill>
            <w14:solidFill>
              <w14:schemeClr w14:val="tx1"/>
            </w14:solidFill>
          </w14:textFill>
        </w:rPr>
        <w:t>无</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2" w:firstLineChars="200"/>
        <w:jc w:val="both"/>
        <w:textAlignment w:val="auto"/>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zh-CN"/>
          <w14:textFill>
            <w14:solidFill>
              <w14:schemeClr w14:val="tx1"/>
            </w14:solidFill>
          </w14:textFill>
        </w:rPr>
        <w:t>四、违约、索赔和争议</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10、违约</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10.1 本合同关于委托人违约的具体责任：</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（1）委托人未按照本合同通用条款第4.2－（3）款的约定，向受托人提供保证招标工作顺利完成的条件应承担的违约责任：</w:t>
      </w:r>
      <w:r>
        <w:rPr>
          <w:rFonts w:hint="eastAsia" w:ascii="宋体" w:hAnsi="宋体"/>
          <w:color w:val="000000" w:themeColor="text1"/>
          <w:u w:val="single"/>
          <w:lang w:val="zh-CN"/>
          <w14:textFill>
            <w14:solidFill>
              <w14:schemeClr w14:val="tx1"/>
            </w14:solidFill>
          </w14:textFill>
        </w:rPr>
        <w:t>除合同代理时限顺延外，给受托人带来损失的，应承担相应的赔偿责任。</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（2）委托人未按本合同通用条款第4.2－（6）款的约定，向受托人支付委托代理报酬应承担的违约责任：</w:t>
      </w:r>
      <w:r>
        <w:rPr>
          <w:rFonts w:hint="eastAsia" w:ascii="宋体" w:hAnsi="宋体"/>
          <w:color w:val="000000" w:themeColor="text1"/>
          <w:u w:val="single"/>
          <w:lang w:val="zh-CN"/>
          <w14:textFill>
            <w14:solidFill>
              <w14:schemeClr w14:val="tx1"/>
            </w14:solidFill>
          </w14:textFill>
        </w:rPr>
        <w:t>对延付金额每日按千分之二向乙方偿付赔偿金。</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（3）双方约定的委托人的其他违约责任：无</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10.2 本合同关于受托人违约的具体责任：</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（1）受托人未按照本合同通用条款第5.2－（2）（4）款的约定，向委托人提供为完成招标工作的咨询服务应承担的责任：</w:t>
      </w:r>
      <w:r>
        <w:rPr>
          <w:rFonts w:hint="eastAsia" w:ascii="宋体" w:hAnsi="宋体"/>
          <w:color w:val="000000" w:themeColor="text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（2）受托人违反本合同通用条款第5.4款的约定，接受了与本合同工程建设项目有关的投标咨询业务应承担的违约责任：</w:t>
      </w:r>
      <w:r>
        <w:rPr>
          <w:rFonts w:hint="eastAsia" w:ascii="宋体" w:hAnsi="宋体"/>
          <w:color w:val="000000" w:themeColor="text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（3）受托人违反本合同通用条款第5.7款的约定，泄露了与本合同工程有关的任何不应泄露的招标资料和情况应承担的违约责任：</w:t>
      </w:r>
      <w:r>
        <w:rPr>
          <w:rFonts w:hint="eastAsia" w:ascii="宋体" w:hAnsi="宋体"/>
          <w:color w:val="000000" w:themeColor="text1"/>
          <w:u w:val="single"/>
          <w:lang w:val="zh-CN"/>
          <w14:textFill>
            <w14:solidFill>
              <w14:schemeClr w14:val="tx1"/>
            </w14:solidFill>
          </w14:textFill>
        </w:rPr>
        <w:t>支付合同总价款10%的违约金。</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（4）如果受托人未按时完成代理事务，除了退还委托人已经支付的代理费用外，另向委托人支付合同总价款50%的违约金。</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eastAsia"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12、争议</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12.1 双方约定，凡因执行本合同所发生的与本合同有关的一切争议，当和解或调解不成时，选择下列第</w:t>
      </w:r>
      <w:r>
        <w:rPr>
          <w:rFonts w:hint="eastAsia" w:ascii="宋体" w:hAnsi="宋体"/>
          <w:color w:val="000000" w:themeColor="text1"/>
          <w:u w:val="single"/>
          <w:lang w:val="zh-CN"/>
          <w14:textFill>
            <w14:solidFill>
              <w14:schemeClr w14:val="tx1"/>
            </w14:solidFill>
          </w14:textFill>
        </w:rPr>
        <w:t> （2） </w:t>
      </w:r>
      <w:r>
        <w:rPr>
          <w:rFonts w:hint="eastAsia" w:ascii="宋体" w:hAnsi="宋体"/>
          <w:color w:val="000000" w:themeColor="text1"/>
          <w:lang w:val="zh-CN"/>
          <w14:textFill>
            <w14:solidFill>
              <w14:schemeClr w14:val="tx1"/>
            </w14:solidFill>
          </w14:textFill>
        </w:rPr>
        <w:t>种方式解决：</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（1）将争议提交</w:t>
      </w:r>
      <w:r>
        <w:rPr>
          <w:rFonts w:hint="eastAsia" w:ascii="宋体" w:hAnsi="宋体"/>
          <w:color w:val="000000" w:themeColor="text1"/>
          <w:u w:val="single"/>
          <w:lang w:val="zh-CN"/>
          <w14:textFill>
            <w14:solidFill>
              <w14:schemeClr w14:val="tx1"/>
            </w14:solidFill>
          </w14:textFill>
        </w:rPr>
        <w:t>宜昌</w:t>
      </w:r>
      <w:r>
        <w:rPr>
          <w:rFonts w:hint="eastAsia" w:ascii="宋体" w:hAnsi="宋体"/>
          <w:color w:val="000000" w:themeColor="text1"/>
          <w:lang w:val="zh-CN"/>
          <w14:textFill>
            <w14:solidFill>
              <w14:schemeClr w14:val="tx1"/>
            </w14:solidFill>
          </w14:textFill>
        </w:rPr>
        <w:t>仲裁委员会仲裁；</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hint="default"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（2）依法向</w:t>
      </w:r>
      <w:r>
        <w:rPr>
          <w:rFonts w:hint="eastAsia" w:ascii="宋体" w:hAnsi="宋体"/>
          <w:color w:val="000000" w:themeColor="text1"/>
          <w:u w:val="single"/>
          <w:lang w:val="zh-CN"/>
          <w14:textFill>
            <w14:solidFill>
              <w14:schemeClr w14:val="tx1"/>
            </w14:solidFill>
          </w14:textFill>
        </w:rPr>
        <w:t>委托人所在地</w:t>
      </w:r>
      <w:r>
        <w:rPr>
          <w:rFonts w:hint="eastAsia" w:ascii="宋体" w:hAnsi="宋体"/>
          <w:color w:val="000000" w:themeColor="text1"/>
          <w:lang w:val="zh-CN"/>
          <w14:textFill>
            <w14:solidFill>
              <w14:schemeClr w14:val="tx1"/>
            </w14:solidFill>
          </w14:textFill>
        </w:rPr>
        <w:t>人民法院提起诉讼。</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2" w:firstLineChars="200"/>
        <w:jc w:val="both"/>
        <w:textAlignment w:val="auto"/>
        <w:rPr>
          <w:rFonts w:ascii="宋体" w:hAnsi="宋体"/>
          <w:b/>
          <w:bCs/>
          <w:color w:val="000000" w:themeColor="text1"/>
          <w:lang w:val="zh-CN"/>
          <w14:textFill>
            <w14:solidFill>
              <w14:schemeClr w14:val="tx1"/>
            </w14:solidFill>
          </w14:textFill>
        </w:rPr>
      </w:pPr>
      <w:r>
        <w:rPr>
          <w:rFonts w:hint="eastAsia" w:ascii="宋体" w:hAnsi="宋体"/>
          <w:b/>
          <w:bCs/>
          <w:color w:val="000000" w:themeColor="text1"/>
          <w:lang w:val="en-US" w:eastAsia="zh-CN"/>
          <w14:textFill>
            <w14:solidFill>
              <w14:schemeClr w14:val="tx1"/>
            </w14:solidFill>
          </w14:textFill>
        </w:rPr>
        <w:t>五</w:t>
      </w:r>
      <w:r>
        <w:rPr>
          <w:rFonts w:hint="eastAsia" w:ascii="宋体" w:hAnsi="宋体"/>
          <w:b/>
          <w:bCs/>
          <w:color w:val="000000" w:themeColor="text1"/>
          <w:lang w:val="zh-CN"/>
          <w14:textFill>
            <w14:solidFill>
              <w14:schemeClr w14:val="tx1"/>
            </w14:solidFill>
          </w14:textFill>
        </w:rPr>
        <w:t>、其他</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16</w:t>
      </w:r>
      <w:r>
        <w:rPr>
          <w:rFonts w:hint="eastAsia" w:ascii="宋体" w:hAnsi="宋体"/>
          <w:color w:val="000000" w:themeColor="text1"/>
          <w:lang w:val="zh-CN"/>
          <w14:textFill>
            <w14:solidFill>
              <w14:schemeClr w14:val="tx1"/>
            </w14:solidFill>
          </w14:textFill>
        </w:rPr>
        <w:t>、合同份数</w:t>
      </w:r>
    </w:p>
    <w:p>
      <w:pPr>
        <w:keepNext w:val="0"/>
        <w:keepLines w:val="0"/>
        <w:pageBreakBefore w:val="0"/>
        <w:widowControl w:val="0"/>
        <w:kinsoku/>
        <w:wordWrap/>
        <w:overflowPunct/>
        <w:topLinePunct w:val="0"/>
        <w:autoSpaceDE w:val="0"/>
        <w:autoSpaceDN w:val="0"/>
        <w:bidi w:val="0"/>
        <w:adjustRightInd w:val="0"/>
        <w:snapToGrid w:val="0"/>
        <w:spacing w:line="300" w:lineRule="exact"/>
        <w:ind w:firstLine="420" w:firstLineChars="200"/>
        <w:jc w:val="both"/>
        <w:textAlignment w:val="auto"/>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16.2</w:t>
      </w:r>
      <w:r>
        <w:rPr>
          <w:rFonts w:hint="eastAsia" w:ascii="宋体" w:hAnsi="宋体"/>
          <w:color w:val="000000" w:themeColor="text1"/>
          <w:lang w:val="zh-CN"/>
          <w14:textFill>
            <w14:solidFill>
              <w14:schemeClr w14:val="tx1"/>
            </w14:solidFill>
          </w14:textFill>
        </w:rPr>
        <w:t xml:space="preserve"> 双方约定本合同共</w:t>
      </w:r>
      <w:r>
        <w:rPr>
          <w:rFonts w:hint="eastAsia" w:ascii="宋体" w:hAnsi="宋体"/>
          <w:color w:val="000000" w:themeColor="text1"/>
          <w:u w:val="single"/>
          <w:lang w:val="zh-CN"/>
          <w14:textFill>
            <w14:solidFill>
              <w14:schemeClr w14:val="tx1"/>
            </w14:solidFill>
          </w14:textFill>
        </w:rPr>
        <w:t xml:space="preserve"> 捌 </w:t>
      </w:r>
      <w:r>
        <w:rPr>
          <w:rFonts w:hint="eastAsia" w:ascii="宋体" w:hAnsi="宋体"/>
          <w:color w:val="000000" w:themeColor="text1"/>
          <w:vertAlign w:val="subscript"/>
          <w14:textFill>
            <w14:solidFill>
              <w14:schemeClr w14:val="tx1"/>
            </w14:solidFill>
          </w14:textFill>
        </w:rPr>
        <w:t xml:space="preserve"> </w:t>
      </w:r>
      <w:r>
        <w:rPr>
          <w:rFonts w:hint="eastAsia" w:ascii="宋体" w:hAnsi="宋体"/>
          <w:color w:val="000000" w:themeColor="text1"/>
          <w:lang w:val="zh-CN"/>
          <w14:textFill>
            <w14:solidFill>
              <w14:schemeClr w14:val="tx1"/>
            </w14:solidFill>
          </w14:textFill>
        </w:rPr>
        <w:t>份，其中，委托人</w:t>
      </w:r>
      <w:r>
        <w:rPr>
          <w:rFonts w:hint="eastAsia" w:ascii="宋体" w:hAnsi="宋体"/>
          <w:color w:val="000000" w:themeColor="text1"/>
          <w:u w:val="single"/>
          <w:lang w:val="zh-CN"/>
          <w14:textFill>
            <w14:solidFill>
              <w14:schemeClr w14:val="tx1"/>
            </w14:solidFill>
          </w14:textFill>
        </w:rPr>
        <w:t xml:space="preserve"> 伍</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lang w:val="zh-CN"/>
          <w14:textFill>
            <w14:solidFill>
              <w14:schemeClr w14:val="tx1"/>
            </w14:solidFill>
          </w14:textFill>
        </w:rPr>
        <w:t>份，受托人</w:t>
      </w:r>
      <w:r>
        <w:rPr>
          <w:rFonts w:hint="eastAsia" w:ascii="宋体" w:hAnsi="宋体"/>
          <w:color w:val="000000" w:themeColor="text1"/>
          <w:u w:val="single"/>
          <w:lang w:val="zh-CN"/>
          <w14:textFill>
            <w14:solidFill>
              <w14:schemeClr w14:val="tx1"/>
            </w14:solidFill>
          </w14:textFill>
        </w:rPr>
        <w:t xml:space="preserve"> 叁 </w:t>
      </w:r>
      <w:r>
        <w:rPr>
          <w:rFonts w:hint="eastAsia" w:ascii="宋体" w:hAnsi="宋体"/>
          <w:color w:val="000000" w:themeColor="text1"/>
          <w:lang w:val="zh-CN"/>
          <w14:textFill>
            <w14:solidFill>
              <w14:schemeClr w14:val="tx1"/>
            </w14:solidFill>
          </w14:textFill>
        </w:rPr>
        <w:t>份。</w:t>
      </w: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r>
        <w:rPr>
          <w:rFonts w:ascii="宋体" w:hAnsi="宋体"/>
          <w:color w:val="000000" w:themeColor="text1"/>
          <w:lang w:val="zh-CN"/>
          <w14:textFill>
            <w14:solidFill>
              <w14:schemeClr w14:val="tx1"/>
            </w14:solidFill>
          </w14:textFill>
        </w:rPr>
        <w:t>17</w:t>
      </w:r>
      <w:r>
        <w:rPr>
          <w:rFonts w:hint="eastAsia" w:ascii="宋体" w:hAnsi="宋体"/>
          <w:color w:val="000000" w:themeColor="text1"/>
          <w:lang w:val="zh-CN"/>
          <w14:textFill>
            <w14:solidFill>
              <w14:schemeClr w14:val="tx1"/>
            </w14:solidFill>
          </w14:textFill>
        </w:rPr>
        <w:t>、补充条款：</w:t>
      </w:r>
      <w:r>
        <w:rPr>
          <w:rFonts w:hint="eastAsia" w:ascii="宋体" w:hAnsi="宋体"/>
          <w:color w:val="000000" w:themeColor="text1"/>
          <w:u w:val="single"/>
          <w14:textFill>
            <w14:solidFill>
              <w14:schemeClr w14:val="tx1"/>
            </w14:solidFill>
          </w14:textFill>
        </w:rPr>
        <w:t>无</w:t>
      </w:r>
      <w:r>
        <w:rPr>
          <w:rFonts w:hint="eastAsia" w:ascii="宋体" w:hAnsi="宋体"/>
          <w:color w:val="000000" w:themeColor="text1"/>
          <w14:textFill>
            <w14:solidFill>
              <w14:schemeClr w14:val="tx1"/>
            </w14:solidFill>
          </w14:textFill>
        </w:rPr>
        <w:t>。</w:t>
      </w: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14:textFill>
            <w14:solidFill>
              <w14:schemeClr w14:val="tx1"/>
            </w14:solidFill>
          </w14:textFill>
        </w:rPr>
      </w:pPr>
    </w:p>
    <w:p>
      <w:pPr>
        <w:jc w:val="center"/>
        <w:rPr>
          <w:rFonts w:hint="eastAsia" w:ascii="宋体" w:hAnsi="宋体"/>
          <w:color w:val="000000" w:themeColor="text1"/>
          <w:szCs w:val="21"/>
          <w14:textFill>
            <w14:solidFill>
              <w14:schemeClr w14:val="tx1"/>
            </w14:solidFill>
          </w14:textFill>
        </w:rPr>
      </w:pPr>
      <w:r>
        <w:rPr>
          <w:rFonts w:hint="eastAsia" w:ascii="方正小标宋简体" w:hAnsi="宋体" w:eastAsia="方正小标宋简体"/>
          <w:bCs/>
          <w:color w:val="000000" w:themeColor="text1"/>
          <w:sz w:val="32"/>
          <w:szCs w:val="32"/>
          <w14:textFill>
            <w14:solidFill>
              <w14:schemeClr w14:val="tx1"/>
            </w14:solidFill>
          </w14:textFill>
        </w:rPr>
        <w:t>授权委托书</w:t>
      </w:r>
    </w:p>
    <w:p>
      <w:pPr>
        <w:spacing w:before="156" w:beforeLines="50" w:line="260" w:lineRule="exac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委 托 人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职务</w:t>
      </w:r>
      <w:r>
        <w:rPr>
          <w:rFonts w:hint="eastAsia" w:ascii="仿宋_GB2312" w:hAnsi="宋体" w:eastAsia="仿宋_GB2312"/>
          <w:color w:val="000000" w:themeColor="text1"/>
          <w:sz w:val="24"/>
          <w:u w:val="none"/>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公民身份号码：</w:t>
      </w:r>
      <w:r>
        <w:rPr>
          <w:rFonts w:hint="eastAsia" w:ascii="仿宋_GB2312" w:hAnsi="宋体" w:eastAsia="仿宋_GB2312"/>
          <w:color w:val="000000" w:themeColor="text1"/>
          <w:sz w:val="24"/>
          <w:u w:val="single"/>
          <w14:textFill>
            <w14:solidFill>
              <w14:schemeClr w14:val="tx1"/>
            </w14:solidFill>
          </w14:textFill>
        </w:rPr>
        <w:t xml:space="preserve">                         </w:t>
      </w:r>
    </w:p>
    <w:p>
      <w:pPr>
        <w:spacing w:before="156" w:beforeLines="50" w:line="260" w:lineRule="exact"/>
        <w:ind w:left="1387" w:hanging="1387" w:hangingChars="578"/>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受委托人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公民身份号码：</w:t>
      </w:r>
      <w:r>
        <w:rPr>
          <w:rFonts w:hint="eastAsia" w:ascii="仿宋_GB2312" w:hAnsi="宋体" w:eastAsia="仿宋_GB2312"/>
          <w:color w:val="000000" w:themeColor="text1"/>
          <w:sz w:val="24"/>
          <w:u w:val="single"/>
          <w14:textFill>
            <w14:solidFill>
              <w14:schemeClr w14:val="tx1"/>
            </w14:solidFill>
          </w14:textFill>
        </w:rPr>
        <w:t xml:space="preserve">                         </w:t>
      </w:r>
    </w:p>
    <w:p>
      <w:pPr>
        <w:spacing w:before="156" w:beforeLines="50" w:line="2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一、委托事项：</w:t>
      </w:r>
    </w:p>
    <w:p>
      <w:pPr>
        <w:spacing w:before="156" w:beforeLines="50" w:line="260" w:lineRule="exact"/>
        <w:ind w:right="25" w:rightChars="12"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办理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事宜。</w:t>
      </w:r>
    </w:p>
    <w:p>
      <w:pPr>
        <w:spacing w:before="156" w:beforeLines="50" w:line="260" w:lineRule="exact"/>
        <w:ind w:right="25" w:rightChars="12"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二、委托代理权限：</w:t>
      </w:r>
    </w:p>
    <w:p>
      <w:pPr>
        <w:spacing w:before="156" w:beforeLines="50" w:line="260" w:lineRule="exact"/>
        <w:ind w:right="25" w:rightChars="12"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pPr>
        <w:spacing w:before="156" w:beforeLines="50" w:line="260" w:lineRule="exact"/>
        <w:ind w:right="25" w:rightChars="12"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u w:val="single"/>
          <w14:textFill>
            <w14:solidFill>
              <w14:schemeClr w14:val="tx1"/>
            </w14:solidFill>
          </w14:textFill>
        </w:rPr>
        <w:t xml:space="preserve">                                                               </w:t>
      </w:r>
    </w:p>
    <w:p>
      <w:pPr>
        <w:spacing w:before="156" w:beforeLines="50" w:line="2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三、委托代理的有效期限：自</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年</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 xml:space="preserve">  月   日至</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 xml:space="preserve"> 年</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 xml:space="preserve">   月</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 xml:space="preserve"> 日</w:t>
      </w:r>
    </w:p>
    <w:p>
      <w:pPr>
        <w:spacing w:before="156" w:beforeLines="50" w:line="260" w:lineRule="exact"/>
        <w:ind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四、委托人信息</w:t>
      </w:r>
    </w:p>
    <w:tbl>
      <w:tblPr>
        <w:tblStyle w:val="7"/>
        <w:tblW w:w="8640" w:type="dxa"/>
        <w:jc w:val="center"/>
        <w:tblInd w:w="0" w:type="dxa"/>
        <w:tblLayout w:type="fixed"/>
        <w:tblCellMar>
          <w:top w:w="0" w:type="dxa"/>
          <w:left w:w="108" w:type="dxa"/>
          <w:bottom w:w="0" w:type="dxa"/>
          <w:right w:w="108" w:type="dxa"/>
        </w:tblCellMar>
      </w:tblPr>
      <w:tblGrid>
        <w:gridCol w:w="3085"/>
        <w:gridCol w:w="5555"/>
      </w:tblGrid>
      <w:tr>
        <w:tblPrEx>
          <w:tblLayout w:type="fixed"/>
          <w:tblCellMar>
            <w:top w:w="0" w:type="dxa"/>
            <w:left w:w="108" w:type="dxa"/>
            <w:bottom w:w="0" w:type="dxa"/>
            <w:right w:w="108" w:type="dxa"/>
          </w:tblCellMar>
        </w:tblPrEx>
        <w:trPr>
          <w:cantSplit/>
          <w:trHeight w:val="361" w:hRule="atLeast"/>
          <w:jc w:val="center"/>
        </w:trPr>
        <w:tc>
          <w:tcPr>
            <w:tcW w:w="3085" w:type="dxa"/>
            <w:tcBorders>
              <w:top w:val="single" w:color="auto" w:sz="12" w:space="0"/>
              <w:left w:val="single" w:color="auto" w:sz="12" w:space="0"/>
              <w:bottom w:val="single" w:color="auto" w:sz="4" w:space="0"/>
              <w:right w:val="single" w:color="auto" w:sz="4" w:space="0"/>
            </w:tcBorders>
            <w:vAlign w:val="center"/>
          </w:tcPr>
          <w:p>
            <w:pPr>
              <w:spacing w:before="156" w:beforeLines="50"/>
              <w:jc w:val="left"/>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委托人本人签名：</w:t>
            </w:r>
            <w:r>
              <w:rPr>
                <w:rFonts w:hint="eastAsia" w:ascii="仿宋_GB2312" w:hAnsi="宋体" w:eastAsia="仿宋_GB2312"/>
                <w:color w:val="000000" w:themeColor="text1"/>
                <w:sz w:val="24"/>
                <w:u w:val="single"/>
                <w14:textFill>
                  <w14:solidFill>
                    <w14:schemeClr w14:val="tx1"/>
                  </w14:solidFill>
                </w14:textFill>
              </w:rPr>
              <w:t xml:space="preserve">        </w:t>
            </w:r>
          </w:p>
        </w:tc>
        <w:tc>
          <w:tcPr>
            <w:tcW w:w="5555" w:type="dxa"/>
            <w:tcBorders>
              <w:top w:val="single" w:color="auto" w:sz="12" w:space="0"/>
              <w:left w:val="single" w:color="auto" w:sz="4" w:space="0"/>
              <w:right w:val="single" w:color="auto" w:sz="12" w:space="0"/>
            </w:tcBorders>
            <w:vAlign w:val="center"/>
          </w:tcPr>
          <w:p>
            <w:pPr>
              <w:spacing w:before="156" w:beforeLines="50"/>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委托人联系方式：</w:t>
            </w:r>
            <w:r>
              <w:rPr>
                <w:rFonts w:hint="eastAsia" w:ascii="仿宋_GB2312" w:hAnsi="宋体" w:eastAsia="仿宋_GB2312"/>
                <w:color w:val="000000" w:themeColor="text1"/>
                <w:sz w:val="24"/>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rPr>
          <w:trHeight w:val="2621" w:hRule="atLeast"/>
          <w:jc w:val="center"/>
        </w:trPr>
        <w:tc>
          <w:tcPr>
            <w:tcW w:w="8640" w:type="dxa"/>
            <w:gridSpan w:val="2"/>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（身份证复印件粘贴处）</w:t>
            </w:r>
          </w:p>
          <w:p>
            <w:pPr>
              <w:spacing w:before="156" w:beforeLines="50"/>
              <w:jc w:val="center"/>
              <w:rPr>
                <w:rFonts w:hint="eastAsia" w:ascii="仿宋_GB2312" w:hAnsi="宋体" w:eastAsia="仿宋_GB2312" w:cs="宋体"/>
                <w:color w:val="000000" w:themeColor="text1"/>
                <w:sz w:val="24"/>
                <w14:textFill>
                  <w14:solidFill>
                    <w14:schemeClr w14:val="tx1"/>
                  </w14:solidFill>
                </w14:textFill>
              </w:rPr>
            </w:pPr>
          </w:p>
        </w:tc>
      </w:tr>
    </w:tbl>
    <w:p>
      <w:pPr>
        <w:spacing w:before="156" w:beforeLines="50"/>
        <w:ind w:firstLine="240" w:firstLineChars="1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五、受委托人信息</w:t>
      </w:r>
    </w:p>
    <w:tbl>
      <w:tblPr>
        <w:tblStyle w:val="7"/>
        <w:tblW w:w="8640" w:type="dxa"/>
        <w:jc w:val="center"/>
        <w:tblInd w:w="0" w:type="dxa"/>
        <w:tblLayout w:type="fixed"/>
        <w:tblCellMar>
          <w:top w:w="0" w:type="dxa"/>
          <w:left w:w="108" w:type="dxa"/>
          <w:bottom w:w="0" w:type="dxa"/>
          <w:right w:w="108" w:type="dxa"/>
        </w:tblCellMar>
      </w:tblPr>
      <w:tblGrid>
        <w:gridCol w:w="3085"/>
        <w:gridCol w:w="5555"/>
      </w:tblGrid>
      <w:tr>
        <w:tblPrEx>
          <w:tblLayout w:type="fixed"/>
          <w:tblCellMar>
            <w:top w:w="0" w:type="dxa"/>
            <w:left w:w="108" w:type="dxa"/>
            <w:bottom w:w="0" w:type="dxa"/>
            <w:right w:w="108" w:type="dxa"/>
          </w:tblCellMar>
        </w:tblPrEx>
        <w:trPr>
          <w:cantSplit/>
          <w:trHeight w:val="910" w:hRule="atLeast"/>
          <w:jc w:val="center"/>
        </w:trPr>
        <w:tc>
          <w:tcPr>
            <w:tcW w:w="3085" w:type="dxa"/>
            <w:tcBorders>
              <w:top w:val="single" w:color="auto" w:sz="12" w:space="0"/>
              <w:left w:val="single" w:color="auto" w:sz="12" w:space="0"/>
              <w:bottom w:val="single" w:color="auto" w:sz="4" w:space="0"/>
              <w:right w:val="single" w:color="auto" w:sz="4" w:space="0"/>
            </w:tcBorders>
            <w:vAlign w:val="center"/>
          </w:tcPr>
          <w:p>
            <w:pPr>
              <w:spacing w:before="156" w:beforeLines="50"/>
              <w:jc w:val="left"/>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受委托人本人签名：</w:t>
            </w:r>
            <w:r>
              <w:rPr>
                <w:rFonts w:hint="eastAsia" w:ascii="仿宋_GB2312" w:hAnsi="宋体" w:eastAsia="仿宋_GB2312"/>
                <w:color w:val="000000" w:themeColor="text1"/>
                <w:sz w:val="24"/>
                <w:u w:val="single"/>
                <w14:textFill>
                  <w14:solidFill>
                    <w14:schemeClr w14:val="tx1"/>
                  </w14:solidFill>
                </w14:textFill>
              </w:rPr>
              <w:t xml:space="preserve">        </w:t>
            </w:r>
          </w:p>
        </w:tc>
        <w:tc>
          <w:tcPr>
            <w:tcW w:w="5555" w:type="dxa"/>
            <w:tcBorders>
              <w:top w:val="single" w:color="auto" w:sz="12" w:space="0"/>
              <w:left w:val="single" w:color="auto" w:sz="4" w:space="0"/>
              <w:right w:val="single" w:color="auto" w:sz="12" w:space="0"/>
            </w:tcBorders>
            <w:vAlign w:val="center"/>
          </w:tcPr>
          <w:p>
            <w:pPr>
              <w:spacing w:before="156" w:beforeLines="50"/>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受委托人联系方式：</w:t>
            </w:r>
            <w:r>
              <w:rPr>
                <w:rFonts w:hint="eastAsia" w:ascii="仿宋_GB2312" w:hAnsi="宋体" w:eastAsia="仿宋_GB2312"/>
                <w:color w:val="000000" w:themeColor="text1"/>
                <w:sz w:val="24"/>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rPr>
          <w:trHeight w:val="2934" w:hRule="atLeast"/>
          <w:jc w:val="center"/>
        </w:trPr>
        <w:tc>
          <w:tcPr>
            <w:tcW w:w="8640" w:type="dxa"/>
            <w:gridSpan w:val="2"/>
            <w:tcBorders>
              <w:top w:val="single" w:color="auto" w:sz="4" w:space="0"/>
              <w:left w:val="single" w:color="auto" w:sz="12" w:space="0"/>
              <w:bottom w:val="single" w:color="auto" w:sz="12" w:space="0"/>
              <w:right w:val="single" w:color="auto" w:sz="12" w:space="0"/>
            </w:tcBorders>
            <w:vAlign w:val="center"/>
          </w:tcPr>
          <w:p>
            <w:pPr>
              <w:spacing w:before="156" w:beforeLines="50"/>
              <w:jc w:val="center"/>
              <w:rPr>
                <w:rFonts w:hint="eastAsia"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bookmarkStart w:id="0" w:name="_GoBack"/>
            <w:bookmarkEnd w:id="0"/>
            <w:r>
              <w:rPr>
                <w:rFonts w:hint="eastAsia" w:ascii="仿宋_GB2312" w:hAnsi="宋体" w:eastAsia="仿宋_GB2312"/>
                <w:color w:val="000000" w:themeColor="text1"/>
                <w:sz w:val="24"/>
                <w14:textFill>
                  <w14:solidFill>
                    <w14:schemeClr w14:val="tx1"/>
                  </w14:solidFill>
                </w14:textFill>
              </w:rPr>
              <w:t>身份证复印件粘贴处）</w:t>
            </w:r>
          </w:p>
          <w:p>
            <w:pPr>
              <w:spacing w:before="156" w:beforeLines="50"/>
              <w:jc w:val="center"/>
              <w:rPr>
                <w:rFonts w:hint="eastAsia" w:ascii="仿宋_GB2312" w:hAnsi="宋体" w:eastAsia="仿宋_GB2312" w:cs="宋体"/>
                <w:color w:val="000000" w:themeColor="text1"/>
                <w:sz w:val="24"/>
                <w14:textFill>
                  <w14:solidFill>
                    <w14:schemeClr w14:val="tx1"/>
                  </w14:solidFill>
                </w14:textFill>
              </w:rPr>
            </w:pPr>
          </w:p>
        </w:tc>
      </w:tr>
    </w:tbl>
    <w:p>
      <w:pPr>
        <w:spacing w:before="156" w:beforeLines="50"/>
        <w:ind w:firstLine="4080" w:firstLineChars="17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委托人签章（签字及公司印章）：</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年    月    日</w:t>
      </w:r>
    </w:p>
    <w:p>
      <w:pPr>
        <w:keepNext w:val="0"/>
        <w:keepLines w:val="0"/>
        <w:pageBreakBefore w:val="0"/>
        <w:kinsoku/>
        <w:wordWrap/>
        <w:overflowPunct/>
        <w:topLinePunct w:val="0"/>
        <w:bidi w:val="0"/>
        <w:adjustRightInd w:val="0"/>
        <w:snapToGrid w:val="0"/>
        <w:spacing w:line="300" w:lineRule="exact"/>
        <w:ind w:firstLine="420" w:firstLineChars="200"/>
        <w:jc w:val="both"/>
        <w:textAlignment w:val="auto"/>
        <w:rPr>
          <w:rFonts w:hint="eastAsia" w:ascii="宋体" w:hAnsi="宋体"/>
          <w:color w:val="000000" w:themeColor="text1"/>
          <w:lang w:val="en-US" w:eastAsia="zh-CN"/>
          <w14:textFill>
            <w14:solidFill>
              <w14:schemeClr w14:val="tx1"/>
            </w14:solidFill>
          </w14:textFill>
        </w:rPr>
      </w:pPr>
    </w:p>
    <w:sectPr>
      <w:footerReference r:id="rId3" w:type="default"/>
      <w:pgSz w:w="11906" w:h="16838"/>
      <w:pgMar w:top="1984" w:right="1587" w:bottom="1701"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字体视界-一纸情书">
    <w:panose1 w:val="02000503000000000000"/>
    <w:charset w:val="86"/>
    <w:family w:val="auto"/>
    <w:pitch w:val="default"/>
    <w:sig w:usb0="800002BF" w:usb1="184F6CFA" w:usb2="00000012" w:usb3="00000000" w:csb0="00040001" w:csb1="00000000"/>
  </w:font>
  <w:font w:name="字体视界-熊孩子体">
    <w:panose1 w:val="02000500000000000000"/>
    <w:charset w:val="86"/>
    <w:family w:val="auto"/>
    <w:pitch w:val="default"/>
    <w:sig w:usb0="800002BF" w:usb1="184F6CFA" w:usb2="00000012" w:usb3="00000000" w:csb0="00040001" w:csb1="00000000"/>
  </w:font>
  <w:font w:name="字体视界-狮子座体">
    <w:panose1 w:val="02000500000000000000"/>
    <w:charset w:val="86"/>
    <w:family w:val="auto"/>
    <w:pitch w:val="default"/>
    <w:sig w:usb0="800002BF" w:usb1="184F6CFA" w:usb2="00000012" w:usb3="00000000" w:csb0="00040000" w:csb1="00000000"/>
  </w:font>
  <w:font w:name="字体视界-美好体">
    <w:panose1 w:val="02010601030101010101"/>
    <w:charset w:val="86"/>
    <w:family w:val="auto"/>
    <w:pitch w:val="default"/>
    <w:sig w:usb0="800002BF" w:usb1="184F6CFA" w:usb2="00000012" w:usb3="00000000" w:csb0="00040001" w:csb1="00000000"/>
  </w:font>
  <w:font w:name="安景臣毛笔行书">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思源黑体 CN Heavy">
    <w:panose1 w:val="020B0A00000000000000"/>
    <w:charset w:val="86"/>
    <w:family w:val="auto"/>
    <w:pitch w:val="default"/>
    <w:sig w:usb0="20000003" w:usb1="2ADF3C10" w:usb2="00000016" w:usb3="00000000" w:csb0="60060107" w:csb1="00000000"/>
  </w:font>
  <w:font w:name="新宋体">
    <w:panose1 w:val="02010609030101010101"/>
    <w:charset w:val="86"/>
    <w:family w:val="auto"/>
    <w:pitch w:val="default"/>
    <w:sig w:usb0="00000003" w:usb1="288F0000" w:usb2="00000006" w:usb3="00000000" w:csb0="00040001"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程行简">
    <w:panose1 w:val="00020600040101010101"/>
    <w:charset w:val="86"/>
    <w:family w:val="auto"/>
    <w:pitch w:val="default"/>
    <w:sig w:usb0="A00002BF" w:usb1="18EF7CFA" w:usb2="00000016" w:usb3="00000000" w:csb0="0004009F" w:csb1="DFD70000"/>
  </w:font>
  <w:font w:name="汉仪超粗圆简">
    <w:panose1 w:val="02010600000101010101"/>
    <w:charset w:val="86"/>
    <w:family w:val="auto"/>
    <w:pitch w:val="default"/>
    <w:sig w:usb0="00000001" w:usb1="080E0800" w:usb2="00000002" w:usb3="00000000" w:csb0="00040000" w:csb1="00000000"/>
  </w:font>
  <w:font w:name="汉呈水墨中国风">
    <w:panose1 w:val="02010601030101010101"/>
    <w:charset w:val="80"/>
    <w:family w:val="auto"/>
    <w:pitch w:val="default"/>
    <w:sig w:usb0="800002BF" w:usb1="184F6CF8" w:usb2="00000012" w:usb3="00000000" w:csb0="00020001" w:csb1="00000000"/>
  </w:font>
  <w:font w:name="长城仿宋体">
    <w:panose1 w:val="02010609000101010101"/>
    <w:charset w:val="00"/>
    <w:family w:val="auto"/>
    <w:pitch w:val="default"/>
    <w:sig w:usb0="00000000" w:usb1="00000000" w:usb2="00000000" w:usb3="00000000" w:csb0="00000000" w:csb1="00000000"/>
  </w:font>
  <w:font w:name="长城大标宋体">
    <w:panose1 w:val="02010609010101010101"/>
    <w:charset w:val="00"/>
    <w:family w:val="auto"/>
    <w:pitch w:val="default"/>
    <w:sig w:usb0="00000000" w:usb1="00000000" w:usb2="00000000" w:usb3="00000000" w:csb0="00000000" w:csb1="00000000"/>
  </w:font>
  <w:font w:name="长城长宋体">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22E2F"/>
    <w:rsid w:val="00261848"/>
    <w:rsid w:val="0483693F"/>
    <w:rsid w:val="049268FE"/>
    <w:rsid w:val="04DD23EB"/>
    <w:rsid w:val="054E4C19"/>
    <w:rsid w:val="06DB5D98"/>
    <w:rsid w:val="06E026DC"/>
    <w:rsid w:val="07162CE6"/>
    <w:rsid w:val="075A43EE"/>
    <w:rsid w:val="079664F1"/>
    <w:rsid w:val="084406B1"/>
    <w:rsid w:val="084777DB"/>
    <w:rsid w:val="08B17E7E"/>
    <w:rsid w:val="0971229C"/>
    <w:rsid w:val="09F74B51"/>
    <w:rsid w:val="0A187D01"/>
    <w:rsid w:val="0A5B7170"/>
    <w:rsid w:val="0ACC0BE7"/>
    <w:rsid w:val="0ACC6438"/>
    <w:rsid w:val="0B540DA1"/>
    <w:rsid w:val="0BBC42A4"/>
    <w:rsid w:val="0D3D6770"/>
    <w:rsid w:val="0D882CC7"/>
    <w:rsid w:val="0D922913"/>
    <w:rsid w:val="0E7574A8"/>
    <w:rsid w:val="0E7935E3"/>
    <w:rsid w:val="0FD61A8D"/>
    <w:rsid w:val="10A21B02"/>
    <w:rsid w:val="115106EC"/>
    <w:rsid w:val="120A7D72"/>
    <w:rsid w:val="12D612C9"/>
    <w:rsid w:val="142654F2"/>
    <w:rsid w:val="14432623"/>
    <w:rsid w:val="15463A34"/>
    <w:rsid w:val="178F664C"/>
    <w:rsid w:val="18027F6C"/>
    <w:rsid w:val="1B122E2F"/>
    <w:rsid w:val="1CA26D62"/>
    <w:rsid w:val="1CE95EBD"/>
    <w:rsid w:val="1D175D41"/>
    <w:rsid w:val="1E6F76FD"/>
    <w:rsid w:val="1E7243D4"/>
    <w:rsid w:val="1E9312FF"/>
    <w:rsid w:val="1F211E91"/>
    <w:rsid w:val="1FAC762D"/>
    <w:rsid w:val="20540C03"/>
    <w:rsid w:val="22C45F73"/>
    <w:rsid w:val="23F4556C"/>
    <w:rsid w:val="24905193"/>
    <w:rsid w:val="252D05D4"/>
    <w:rsid w:val="257435D7"/>
    <w:rsid w:val="25977063"/>
    <w:rsid w:val="25AA7AAC"/>
    <w:rsid w:val="269B0D9A"/>
    <w:rsid w:val="272C6EB9"/>
    <w:rsid w:val="29072DD6"/>
    <w:rsid w:val="2B2E106A"/>
    <w:rsid w:val="2B306D96"/>
    <w:rsid w:val="2B572DF2"/>
    <w:rsid w:val="2C991A9B"/>
    <w:rsid w:val="2CC53BFF"/>
    <w:rsid w:val="2D6C5F8C"/>
    <w:rsid w:val="2E283E83"/>
    <w:rsid w:val="2E7C51B6"/>
    <w:rsid w:val="2ECF49AA"/>
    <w:rsid w:val="310A1B83"/>
    <w:rsid w:val="315648B8"/>
    <w:rsid w:val="3164568C"/>
    <w:rsid w:val="318A4A00"/>
    <w:rsid w:val="32046D12"/>
    <w:rsid w:val="32764173"/>
    <w:rsid w:val="32C31EAB"/>
    <w:rsid w:val="33BC4D94"/>
    <w:rsid w:val="34C21007"/>
    <w:rsid w:val="36D651EB"/>
    <w:rsid w:val="375A2E81"/>
    <w:rsid w:val="376A4A6A"/>
    <w:rsid w:val="38E61868"/>
    <w:rsid w:val="39D06670"/>
    <w:rsid w:val="3AEF6046"/>
    <w:rsid w:val="3B29708F"/>
    <w:rsid w:val="3B765B2C"/>
    <w:rsid w:val="3C8B6CA2"/>
    <w:rsid w:val="3D1752A6"/>
    <w:rsid w:val="3E975A5E"/>
    <w:rsid w:val="3EF60B73"/>
    <w:rsid w:val="3F131088"/>
    <w:rsid w:val="3F622BA4"/>
    <w:rsid w:val="3F80653B"/>
    <w:rsid w:val="3F9943D0"/>
    <w:rsid w:val="3FC1356F"/>
    <w:rsid w:val="40CE10D7"/>
    <w:rsid w:val="40FC7134"/>
    <w:rsid w:val="415D5018"/>
    <w:rsid w:val="4289207D"/>
    <w:rsid w:val="43FC2C65"/>
    <w:rsid w:val="44081E47"/>
    <w:rsid w:val="444675B9"/>
    <w:rsid w:val="466C3609"/>
    <w:rsid w:val="47083EBB"/>
    <w:rsid w:val="48D93DE3"/>
    <w:rsid w:val="49985741"/>
    <w:rsid w:val="4BA130AD"/>
    <w:rsid w:val="4BD0601C"/>
    <w:rsid w:val="4CA773C9"/>
    <w:rsid w:val="4D382FA5"/>
    <w:rsid w:val="4D50641A"/>
    <w:rsid w:val="4E3408A8"/>
    <w:rsid w:val="4F960182"/>
    <w:rsid w:val="50D200C4"/>
    <w:rsid w:val="54FF4A43"/>
    <w:rsid w:val="55480D2D"/>
    <w:rsid w:val="55DC3B8F"/>
    <w:rsid w:val="57C72582"/>
    <w:rsid w:val="5822202C"/>
    <w:rsid w:val="5AA407F1"/>
    <w:rsid w:val="5AB0640E"/>
    <w:rsid w:val="5AEC5CC3"/>
    <w:rsid w:val="5AFD561D"/>
    <w:rsid w:val="5B93645E"/>
    <w:rsid w:val="5BC2194F"/>
    <w:rsid w:val="5BF45929"/>
    <w:rsid w:val="5C394B36"/>
    <w:rsid w:val="5C8151AE"/>
    <w:rsid w:val="5C822A43"/>
    <w:rsid w:val="5DA6197C"/>
    <w:rsid w:val="5E3252CC"/>
    <w:rsid w:val="5F1E5373"/>
    <w:rsid w:val="61137AB7"/>
    <w:rsid w:val="61DB0E6D"/>
    <w:rsid w:val="632F563D"/>
    <w:rsid w:val="63A06733"/>
    <w:rsid w:val="64404395"/>
    <w:rsid w:val="64880A2F"/>
    <w:rsid w:val="65433B6C"/>
    <w:rsid w:val="6550516A"/>
    <w:rsid w:val="658B4097"/>
    <w:rsid w:val="659B546B"/>
    <w:rsid w:val="660F56CE"/>
    <w:rsid w:val="66984A4F"/>
    <w:rsid w:val="66B6458F"/>
    <w:rsid w:val="6771314B"/>
    <w:rsid w:val="67822852"/>
    <w:rsid w:val="68677FD3"/>
    <w:rsid w:val="69C023FE"/>
    <w:rsid w:val="6A4F21CE"/>
    <w:rsid w:val="6A7B4BAC"/>
    <w:rsid w:val="6ADF0A3B"/>
    <w:rsid w:val="6BB014D9"/>
    <w:rsid w:val="6C9036FC"/>
    <w:rsid w:val="6D043221"/>
    <w:rsid w:val="6D602BED"/>
    <w:rsid w:val="6D6041F3"/>
    <w:rsid w:val="6E3B6B19"/>
    <w:rsid w:val="6E7E54A8"/>
    <w:rsid w:val="71E73A77"/>
    <w:rsid w:val="72412DFA"/>
    <w:rsid w:val="741D4EFD"/>
    <w:rsid w:val="746C2E1C"/>
    <w:rsid w:val="776F1833"/>
    <w:rsid w:val="788A1A9D"/>
    <w:rsid w:val="7942798A"/>
    <w:rsid w:val="7A781CC1"/>
    <w:rsid w:val="7C8635A7"/>
    <w:rsid w:val="7D241745"/>
    <w:rsid w:val="7E9F0134"/>
    <w:rsid w:val="7EAD0D8A"/>
    <w:rsid w:val="7FF73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11"/>
    <w:basedOn w:val="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2020-03-17T00:37:00Z</dcterms:created>
  <dc:creator>李永红</dc:creator>
  <cp:lastModifiedBy>赵鑫</cp:lastModifiedBy>
  <cp:lastPrinted>2021-04-13T08:18:00Z</cp:lastPrinted>
  <dcterms:modified xsi:type="dcterms:W3CDTF">2021-04-16T04:32:17Z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3EE18227BE0E4358B829988FD7790837</vt:lpwstr>
  </property>
</Properties>
</file>