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shd w:val="clear" w:color="auto" w:fill="FFFFFF"/>
          <w:lang w:val="en-US" w:eastAsia="zh-CN" w:bidi="ar"/>
        </w:rPr>
        <w:t>夷陵大桥监控平台主板维修项目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eastAsia="zh-CN" w:bidi="ar"/>
        </w:rPr>
        <w:t>报价表</w:t>
      </w:r>
    </w:p>
    <w:tbl>
      <w:tblPr>
        <w:tblStyle w:val="3"/>
        <w:tblpPr w:leftFromText="180" w:rightFromText="180" w:vertAnchor="text" w:horzAnchor="page" w:tblpX="2011" w:tblpY="357"/>
        <w:tblOverlap w:val="never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881"/>
        <w:gridCol w:w="2820"/>
        <w:gridCol w:w="744"/>
        <w:gridCol w:w="804"/>
        <w:gridCol w:w="756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序号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名称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规格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数量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单位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单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价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主板维修</w:t>
            </w:r>
            <w:bookmarkStart w:id="0" w:name="_GoBack"/>
            <w:bookmarkEnd w:id="0"/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single" w:color="F2F2F2" w:sz="6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海康威视DS-B20监控视频综合平台匹配的DS-B20MCU-NP交换主板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块</w:t>
            </w:r>
          </w:p>
        </w:tc>
        <w:tc>
          <w:tcPr>
            <w:tcW w:w="7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合计</w:t>
            </w:r>
          </w:p>
        </w:tc>
        <w:tc>
          <w:tcPr>
            <w:tcW w:w="58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840" w:firstLineChars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元（大写: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备注：其中不含税价为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税额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﹪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599" w:type="dxa"/>
            <w:gridSpan w:val="7"/>
            <w:noWrap w:val="0"/>
            <w:vAlign w:val="top"/>
          </w:tcPr>
          <w:p>
            <w:pPr>
              <w:widowControl/>
              <w:spacing w:line="600" w:lineRule="exact"/>
              <w:ind w:firstLine="840" w:firstLineChars="4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600" w:lineRule="exact"/>
              <w:ind w:firstLine="4410" w:firstLineChars="21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报价单位（签章）：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</w:p>
        </w:tc>
      </w:tr>
    </w:tbl>
    <w:p/>
    <w:p/>
    <w:p>
      <w:pPr>
        <w:rPr>
          <w:rFonts w:hint="default" w:eastAsia="宋体"/>
          <w:lang w:val="en-US" w:eastAsia="zh-CN"/>
        </w:rPr>
      </w:pPr>
    </w:p>
    <w:p/>
    <w:sectPr>
      <w:footerReference r:id="rId3" w:type="default"/>
      <w:pgSz w:w="11906" w:h="16838"/>
      <w:pgMar w:top="1417" w:right="1588" w:bottom="141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B31EE"/>
    <w:rsid w:val="05E73D15"/>
    <w:rsid w:val="07410E1D"/>
    <w:rsid w:val="07EB4377"/>
    <w:rsid w:val="0B8D7DAA"/>
    <w:rsid w:val="0DB443CF"/>
    <w:rsid w:val="0DFE6397"/>
    <w:rsid w:val="15364E7B"/>
    <w:rsid w:val="182762E4"/>
    <w:rsid w:val="1C005F3B"/>
    <w:rsid w:val="1C2056C3"/>
    <w:rsid w:val="1D7C62AD"/>
    <w:rsid w:val="1E687DCA"/>
    <w:rsid w:val="204E5538"/>
    <w:rsid w:val="207A0175"/>
    <w:rsid w:val="20F01C4B"/>
    <w:rsid w:val="29EB31EE"/>
    <w:rsid w:val="33AB3501"/>
    <w:rsid w:val="39104693"/>
    <w:rsid w:val="39EC4D71"/>
    <w:rsid w:val="45BF2EA9"/>
    <w:rsid w:val="463044D5"/>
    <w:rsid w:val="53E442E8"/>
    <w:rsid w:val="561F2C0E"/>
    <w:rsid w:val="574572D5"/>
    <w:rsid w:val="5C8967DF"/>
    <w:rsid w:val="5E470069"/>
    <w:rsid w:val="65C76C96"/>
    <w:rsid w:val="667D6E54"/>
    <w:rsid w:val="699933E8"/>
    <w:rsid w:val="6DD84B41"/>
    <w:rsid w:val="700E0E6C"/>
    <w:rsid w:val="75997A86"/>
    <w:rsid w:val="77C94673"/>
    <w:rsid w:val="79EA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2022-11-02T09:04:00Z</dcterms:created>
  <dc:creator>admin</dc:creator>
  <cp:lastModifiedBy>Administrator</cp:lastModifiedBy>
  <dcterms:modified xsi:type="dcterms:W3CDTF">2022-11-11T01:33:22Z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4FFDD5F2EC64498DB1EBD33B004972FD</vt:lpwstr>
  </property>
</Properties>
</file>